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4D6" w:rsidRPr="004364D6" w:rsidRDefault="004364D6" w:rsidP="006D4D15">
      <w:pPr>
        <w:pStyle w:val="a3"/>
        <w:spacing w:line="228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РАЗДЕЛ </w:t>
      </w:r>
      <w:r>
        <w:rPr>
          <w:sz w:val="26"/>
          <w:szCs w:val="26"/>
          <w:lang w:val="en-US"/>
        </w:rPr>
        <w:t>I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t xml:space="preserve">Отчёт об исполнении муниципального задания 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5E349C">
        <w:rPr>
          <w:sz w:val="26"/>
          <w:szCs w:val="26"/>
          <w:u w:val="single"/>
        </w:rPr>
        <w:t>МБУК «ДК ЗАТО Звёздный»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>(наименование учреждения)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t>по состоянию на __</w:t>
      </w:r>
      <w:r w:rsidR="004364D6" w:rsidRPr="004364D6">
        <w:rPr>
          <w:b/>
          <w:sz w:val="26"/>
          <w:szCs w:val="26"/>
        </w:rPr>
        <w:t>31 декабря</w:t>
      </w:r>
      <w:r w:rsidRPr="008B3181">
        <w:rPr>
          <w:b/>
          <w:sz w:val="26"/>
          <w:szCs w:val="26"/>
        </w:rPr>
        <w:t xml:space="preserve"> 2019 г</w:t>
      </w:r>
      <w:r>
        <w:rPr>
          <w:sz w:val="26"/>
          <w:szCs w:val="26"/>
        </w:rPr>
        <w:t>.</w:t>
      </w:r>
      <w:r w:rsidRPr="005E349C">
        <w:rPr>
          <w:sz w:val="26"/>
          <w:szCs w:val="26"/>
        </w:rPr>
        <w:t>___________</w:t>
      </w:r>
    </w:p>
    <w:p w:rsidR="006D4D15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 xml:space="preserve">                                 (указать отчётный период)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</w:p>
    <w:tbl>
      <w:tblPr>
        <w:tblW w:w="4983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67"/>
        <w:gridCol w:w="1504"/>
        <w:gridCol w:w="3160"/>
        <w:gridCol w:w="2254"/>
        <w:gridCol w:w="2568"/>
        <w:gridCol w:w="2612"/>
      </w:tblGrid>
      <w:tr w:rsidR="006D4D15" w:rsidRPr="00B94043" w:rsidTr="00757C5C">
        <w:trPr>
          <w:cantSplit/>
          <w:trHeight w:val="72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Наименование</w:t>
            </w:r>
          </w:p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показателя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 xml:space="preserve">Значение, утверждённое </w:t>
            </w:r>
          </w:p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724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 xml:space="preserve">Фактическое значение </w:t>
            </w:r>
          </w:p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82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839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 xml:space="preserve">Источник информации </w:t>
            </w:r>
          </w:p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6D4D15" w:rsidRPr="00B94043" w:rsidTr="00757C5C">
        <w:trPr>
          <w:cantSplit/>
          <w:trHeight w:val="72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Количество публичных выступлений по показу, организации показа (концертов) и концертных программ, в том числе: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ед.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26</w:t>
            </w:r>
          </w:p>
        </w:tc>
        <w:tc>
          <w:tcPr>
            <w:tcW w:w="724" w:type="pct"/>
            <w:vAlign w:val="center"/>
          </w:tcPr>
          <w:p w:rsidR="006D4D15" w:rsidRPr="00A77CE7" w:rsidRDefault="00160BD3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82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6D4D15" w:rsidRPr="00B94043" w:rsidTr="00757C5C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Количество сборных концертов:</w:t>
            </w:r>
          </w:p>
        </w:tc>
      </w:tr>
      <w:tr w:rsidR="006D4D15" w:rsidRPr="00B94043" w:rsidTr="00757C5C">
        <w:trPr>
          <w:cantSplit/>
          <w:trHeight w:val="24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724" w:type="pct"/>
          </w:tcPr>
          <w:p w:rsidR="006D4D15" w:rsidRPr="00BF3E58" w:rsidRDefault="00160BD3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825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6D4D15" w:rsidRPr="00B94043" w:rsidTr="00757C5C">
        <w:trPr>
          <w:cantSplit/>
          <w:trHeight w:val="24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24" w:type="pct"/>
          </w:tcPr>
          <w:p w:rsidR="006D4D15" w:rsidRPr="00BF3E58" w:rsidRDefault="00160BD3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825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6D4D15" w:rsidRPr="00B94043" w:rsidTr="00757C5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6D4D15" w:rsidRPr="00B94043" w:rsidTr="00757C5C">
        <w:trPr>
          <w:cantSplit/>
          <w:trHeight w:val="24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1. Загрузка зрительного зала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B94043">
              <w:rPr>
                <w:sz w:val="26"/>
                <w:szCs w:val="26"/>
              </w:rPr>
              <w:t>86,2</w:t>
            </w:r>
          </w:p>
        </w:tc>
        <w:tc>
          <w:tcPr>
            <w:tcW w:w="724" w:type="pct"/>
          </w:tcPr>
          <w:p w:rsidR="006D4D15" w:rsidRPr="00A77CE7" w:rsidRDefault="00305CEB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102</w:t>
            </w:r>
            <w:r w:rsidR="00160BD3">
              <w:rPr>
                <w:sz w:val="26"/>
                <w:szCs w:val="26"/>
              </w:rPr>
              <w:t>,7</w:t>
            </w:r>
          </w:p>
        </w:tc>
        <w:tc>
          <w:tcPr>
            <w:tcW w:w="825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D4D15" w:rsidRPr="00B94043" w:rsidTr="006D4D15">
        <w:trPr>
          <w:cantSplit/>
          <w:trHeight w:val="24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2.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4" w:type="pct"/>
            <w:vAlign w:val="center"/>
          </w:tcPr>
          <w:p w:rsidR="006D4D15" w:rsidRPr="00A77CE7" w:rsidRDefault="00A77CE7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25" w:type="pct"/>
            <w:vAlign w:val="center"/>
          </w:tcPr>
          <w:p w:rsidR="006D4D15" w:rsidRPr="006D4D15" w:rsidRDefault="006D4D15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6D4D15" w:rsidRPr="006D4D15" w:rsidRDefault="006D4D15" w:rsidP="006D4D15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B94043" w:rsidTr="006D4D15">
        <w:trPr>
          <w:cantSplit/>
          <w:trHeight w:val="24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3. Удовлетворённость жителей ЗАТО Звёздный качеством проведения культурно-досуговых мероприятий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84,0</w:t>
            </w:r>
          </w:p>
        </w:tc>
        <w:tc>
          <w:tcPr>
            <w:tcW w:w="724" w:type="pct"/>
            <w:vAlign w:val="center"/>
          </w:tcPr>
          <w:p w:rsidR="006D4D15" w:rsidRPr="00A77CE7" w:rsidRDefault="00A77CE7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  <w:vAlign w:val="center"/>
          </w:tcPr>
          <w:p w:rsidR="006D4D15" w:rsidRPr="006D4D15" w:rsidRDefault="006D4D15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6D4D15" w:rsidRPr="006D4D15" w:rsidRDefault="006D4D15" w:rsidP="006D4D15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B94043" w:rsidTr="006D4D15">
        <w:trPr>
          <w:cantSplit/>
          <w:trHeight w:val="240"/>
        </w:trPr>
        <w:tc>
          <w:tcPr>
            <w:tcW w:w="1114" w:type="pct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4. Доля населения, посещающего концерты </w:t>
            </w:r>
          </w:p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и концертные программы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724" w:type="pct"/>
            <w:vAlign w:val="center"/>
          </w:tcPr>
          <w:p w:rsidR="006D4D15" w:rsidRPr="006D4D15" w:rsidRDefault="00160BD3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81,3</w:t>
            </w:r>
          </w:p>
        </w:tc>
        <w:tc>
          <w:tcPr>
            <w:tcW w:w="825" w:type="pct"/>
            <w:vAlign w:val="center"/>
          </w:tcPr>
          <w:p w:rsidR="006D4D15" w:rsidRPr="006D4D15" w:rsidRDefault="006D4D15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6D4D15" w:rsidRPr="006D4D15" w:rsidRDefault="006D4D15" w:rsidP="006D4D15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B94043" w:rsidTr="006D4D15">
        <w:trPr>
          <w:cantSplit/>
          <w:trHeight w:val="240"/>
        </w:trPr>
        <w:tc>
          <w:tcPr>
            <w:tcW w:w="1114" w:type="pct"/>
          </w:tcPr>
          <w:p w:rsidR="006D4D15" w:rsidRPr="00B94043" w:rsidRDefault="006D4D15" w:rsidP="00757C5C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5. Укомплектованность кадрами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6D4D15" w:rsidRPr="006D4D15" w:rsidRDefault="00A77CE7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  <w:vAlign w:val="center"/>
          </w:tcPr>
          <w:p w:rsidR="006D4D15" w:rsidRPr="006D4D15" w:rsidRDefault="006D4D15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6D4D15" w:rsidRPr="006D4D15" w:rsidRDefault="006D4D15" w:rsidP="006D4D15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B94043" w:rsidTr="00BF3E58">
        <w:trPr>
          <w:cantSplit/>
          <w:trHeight w:val="240"/>
        </w:trPr>
        <w:tc>
          <w:tcPr>
            <w:tcW w:w="1114" w:type="pct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 Отношение средней заработной платы работ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ников муниципальных учреждений культуры </w:t>
            </w:r>
          </w:p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к средней заработной плате </w:t>
            </w:r>
          </w:p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в Пермском крае, установ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ленной в плане мероприятий («дорожной карте») «Изменения в отраслях социальной сферы, направ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ленные на повышение эффективности сферы культуры в Пермском крае», утверждённой распоряже-нием Правительства Перм-ского края от 01.03.2013 </w:t>
            </w:r>
          </w:p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6D4D15" w:rsidRPr="00B94043" w:rsidRDefault="00D60491" w:rsidP="00BF3E5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60491"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6D4D15" w:rsidRPr="00415D4E" w:rsidRDefault="006D4D15" w:rsidP="006D4D15">
      <w:pPr>
        <w:pStyle w:val="a3"/>
        <w:jc w:val="both"/>
      </w:pPr>
      <w:r w:rsidRPr="00415D4E">
        <w:t>*источник информации о фактическом значении показателя указывается в соответствии со столбцом 9 таблицы 3.1, столбцом 8 таблицы 3.2.</w:t>
      </w:r>
    </w:p>
    <w:p w:rsidR="006D4D15" w:rsidRPr="005E349C" w:rsidRDefault="006D4D15" w:rsidP="006D4D15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6D4D15" w:rsidRPr="00B94043" w:rsidRDefault="006D4D15" w:rsidP="006D4D15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D4D15" w:rsidRDefault="006D4D15" w:rsidP="006D4D15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sz w:val="26"/>
          <w:szCs w:val="26"/>
        </w:rPr>
        <w:br w:type="page"/>
      </w:r>
    </w:p>
    <w:p w:rsidR="006D4D15" w:rsidRDefault="006D4D15" w:rsidP="006D4D15">
      <w:pPr>
        <w:pStyle w:val="a3"/>
        <w:spacing w:line="228" w:lineRule="auto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lastRenderedPageBreak/>
        <w:t>РАЗДЕЛ II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t xml:space="preserve">Отчёт об исполнении муниципального задания 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5E349C">
        <w:rPr>
          <w:sz w:val="26"/>
          <w:szCs w:val="26"/>
          <w:u w:val="single"/>
        </w:rPr>
        <w:t>МБУК «ДК ЗАТО Звёздный»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>(наименование учреждения)</w:t>
      </w:r>
    </w:p>
    <w:p w:rsidR="006D4D15" w:rsidRPr="005E349C" w:rsidRDefault="006D4D15" w:rsidP="006D4D15">
      <w:pPr>
        <w:pStyle w:val="a3"/>
        <w:spacing w:line="228" w:lineRule="auto"/>
        <w:jc w:val="center"/>
      </w:pPr>
      <w:r w:rsidRPr="005E349C">
        <w:t>по состоянию на ____</w:t>
      </w:r>
      <w:r w:rsidR="00160BD3">
        <w:rPr>
          <w:b/>
        </w:rPr>
        <w:t>31 декабря</w:t>
      </w:r>
      <w:r w:rsidRPr="006D4D15">
        <w:rPr>
          <w:b/>
        </w:rPr>
        <w:t xml:space="preserve"> 2019 г</w:t>
      </w:r>
      <w:r>
        <w:t>.</w:t>
      </w:r>
      <w:r w:rsidRPr="005E349C">
        <w:t>________</w:t>
      </w:r>
    </w:p>
    <w:p w:rsidR="006D4D15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 xml:space="preserve">                                 (указать отчётный период)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09"/>
        <w:gridCol w:w="1307"/>
        <w:gridCol w:w="3139"/>
        <w:gridCol w:w="2139"/>
        <w:gridCol w:w="2423"/>
        <w:gridCol w:w="2417"/>
      </w:tblGrid>
      <w:tr w:rsidR="006D4D15" w:rsidRPr="00960F69" w:rsidTr="00757C5C">
        <w:trPr>
          <w:cantSplit/>
          <w:trHeight w:val="720"/>
        </w:trPr>
        <w:tc>
          <w:tcPr>
            <w:tcW w:w="1346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br w:type="page"/>
              <w:t>Наименование</w:t>
            </w:r>
          </w:p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показателя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1004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 xml:space="preserve">Значение, утверждённое </w:t>
            </w:r>
          </w:p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684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 xml:space="preserve">Фактическое значение </w:t>
            </w:r>
          </w:p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775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73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 xml:space="preserve">Источник информации </w:t>
            </w:r>
          </w:p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6D4D15" w:rsidRPr="00960F69" w:rsidTr="00757C5C">
        <w:trPr>
          <w:cantSplit/>
          <w:trHeight w:val="720"/>
        </w:trPr>
        <w:tc>
          <w:tcPr>
            <w:tcW w:w="1346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- творческих (фестиваль, выставка, конкурс, смотр);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- методических (семинар, конференция);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- культурно-массовых (иные зрелищные мероприятия)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04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960F6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960F6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960F6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69</w:t>
            </w:r>
          </w:p>
        </w:tc>
        <w:tc>
          <w:tcPr>
            <w:tcW w:w="684" w:type="pct"/>
            <w:vAlign w:val="center"/>
          </w:tcPr>
          <w:p w:rsidR="00D60491" w:rsidRDefault="00160BD3" w:rsidP="00160BD3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585505">
              <w:rPr>
                <w:sz w:val="26"/>
                <w:szCs w:val="26"/>
              </w:rPr>
              <w:t>24</w:t>
            </w:r>
          </w:p>
          <w:p w:rsidR="00160BD3" w:rsidRDefault="00160BD3" w:rsidP="00160BD3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160BD3" w:rsidRDefault="00160BD3" w:rsidP="00160BD3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135</w:t>
            </w:r>
          </w:p>
          <w:p w:rsidR="00160BD3" w:rsidRDefault="00160BD3" w:rsidP="00160BD3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160BD3" w:rsidRDefault="00160BD3" w:rsidP="00160BD3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160BD3" w:rsidRDefault="00160BD3" w:rsidP="00160BD3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160BD3" w:rsidRDefault="00585505" w:rsidP="00160BD3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486</w:t>
            </w:r>
          </w:p>
          <w:p w:rsidR="00160BD3" w:rsidRPr="00960F69" w:rsidRDefault="00160BD3" w:rsidP="00160BD3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5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6D4D15" w:rsidRPr="00960F69" w:rsidTr="00757C5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  <w:vAlign w:val="center"/>
          </w:tcPr>
          <w:p w:rsidR="006D4D15" w:rsidRDefault="006D4D15" w:rsidP="005E3E34">
            <w:pPr>
              <w:pStyle w:val="a6"/>
              <w:numPr>
                <w:ilvl w:val="0"/>
                <w:numId w:val="1"/>
              </w:numPr>
              <w:spacing w:before="0" w:after="0" w:line="228" w:lineRule="auto"/>
              <w:ind w:left="0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Количество мероприятий для социально незащищённых сло</w:t>
            </w:r>
            <w:r>
              <w:rPr>
                <w:sz w:val="26"/>
                <w:szCs w:val="26"/>
              </w:rPr>
              <w:t>ё</w:t>
            </w:r>
            <w:r w:rsidRPr="00960F69">
              <w:rPr>
                <w:sz w:val="26"/>
                <w:szCs w:val="26"/>
              </w:rPr>
              <w:t>в населения</w:t>
            </w:r>
            <w:r w:rsidR="005E3E34">
              <w:rPr>
                <w:sz w:val="26"/>
                <w:szCs w:val="26"/>
              </w:rPr>
              <w:t>:</w:t>
            </w:r>
          </w:p>
          <w:p w:rsidR="005E3E34" w:rsidRDefault="005E3E34" w:rsidP="005E3E34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в возрасте до 55 лет</w:t>
            </w:r>
          </w:p>
          <w:p w:rsidR="005E3E34" w:rsidRPr="00960F69" w:rsidRDefault="005E3E34" w:rsidP="005E3E34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 возрасте 55 лет и старше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ед.</w:t>
            </w:r>
          </w:p>
        </w:tc>
        <w:tc>
          <w:tcPr>
            <w:tcW w:w="1004" w:type="pct"/>
            <w:vAlign w:val="center"/>
          </w:tcPr>
          <w:p w:rsidR="005E3E34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6D4D15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  <w:p w:rsidR="005E3E34" w:rsidRPr="00960F69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684" w:type="pct"/>
            <w:vAlign w:val="center"/>
          </w:tcPr>
          <w:p w:rsidR="006D4D15" w:rsidRDefault="006D4D15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175C76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</w:t>
            </w:r>
          </w:p>
          <w:p w:rsidR="00175C76" w:rsidRPr="005E3E34" w:rsidRDefault="00175C76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  <w:vAlign w:val="center"/>
          </w:tcPr>
          <w:p w:rsidR="006D4D15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2. Процент обоснованных жалоб потребителей, поступивших 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в вышестоящие и надзорные органы, по которым были приняты меры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4" w:type="pct"/>
            <w:vAlign w:val="center"/>
          </w:tcPr>
          <w:p w:rsidR="006D4D15" w:rsidRP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 Удовлетворённость жителей ЗАТО Звёздный качеством проведения культурно-массовых мероприятий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84,0</w:t>
            </w:r>
          </w:p>
        </w:tc>
        <w:tc>
          <w:tcPr>
            <w:tcW w:w="684" w:type="pct"/>
            <w:vAlign w:val="center"/>
          </w:tcPr>
          <w:p w:rsidR="006D4D15" w:rsidRP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4. Доля населения, посещающего культурно-массовые мероприятия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shd w:val="clear" w:color="auto" w:fill="auto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684" w:type="pct"/>
            <w:vAlign w:val="center"/>
          </w:tcPr>
          <w:p w:rsidR="006D4D15" w:rsidRPr="005E3E34" w:rsidRDefault="00175C76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82,4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</w:tcPr>
          <w:p w:rsidR="006D4D15" w:rsidRPr="00960F69" w:rsidRDefault="006D4D15" w:rsidP="00757C5C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5. Укомплектованность кадрами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D4D15" w:rsidRP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5E3E3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6. 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меропри-ятий («дорожной карте») «Изме-нения в отраслях социальной сферы, направленные на повыше-ние эффективности сферы культуры в Пермском крае», утверждённой распоряжением Правительства Пермского края от 01.03.2013 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D4D15" w:rsidRP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5E3E3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6D4D15" w:rsidRPr="005E349C" w:rsidRDefault="006D4D15" w:rsidP="006D4D15">
      <w:pPr>
        <w:pStyle w:val="a3"/>
        <w:jc w:val="both"/>
        <w:rPr>
          <w:sz w:val="26"/>
          <w:szCs w:val="26"/>
        </w:rPr>
      </w:pPr>
      <w:r w:rsidRPr="005E349C">
        <w:rPr>
          <w:sz w:val="26"/>
          <w:szCs w:val="26"/>
        </w:rPr>
        <w:t xml:space="preserve"> </w:t>
      </w:r>
    </w:p>
    <w:p w:rsidR="006D4D15" w:rsidRDefault="006D4D15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sz w:val="26"/>
          <w:szCs w:val="26"/>
        </w:rPr>
        <w:br w:type="page"/>
      </w:r>
    </w:p>
    <w:p w:rsidR="006D4D15" w:rsidRPr="00E822AF" w:rsidRDefault="006D4D15" w:rsidP="006D4D15">
      <w:pPr>
        <w:pStyle w:val="a3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lastRenderedPageBreak/>
        <w:t xml:space="preserve">РАЗДЕЛ </w:t>
      </w:r>
      <w:r w:rsidRPr="005E349C">
        <w:rPr>
          <w:sz w:val="26"/>
          <w:szCs w:val="26"/>
          <w:lang w:val="en-US"/>
        </w:rPr>
        <w:t>III</w:t>
      </w:r>
    </w:p>
    <w:p w:rsidR="006D4D15" w:rsidRPr="005E349C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</w:rPr>
        <w:t>Отчёт об исполнении муниципального задания</w:t>
      </w:r>
    </w:p>
    <w:p w:rsidR="006D4D15" w:rsidRPr="005E349C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  <w:u w:val="single"/>
        </w:rPr>
        <w:t xml:space="preserve">МБУК </w:t>
      </w:r>
      <w:r>
        <w:rPr>
          <w:rFonts w:ascii="Times New Roman" w:hAnsi="Times New Roman" w:cs="Times New Roman"/>
          <w:sz w:val="26"/>
          <w:szCs w:val="26"/>
          <w:u w:val="single"/>
        </w:rPr>
        <w:t>ДК ЗАТО Звёздный</w:t>
      </w:r>
    </w:p>
    <w:p w:rsidR="006D4D15" w:rsidRPr="00137914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37914">
        <w:rPr>
          <w:rFonts w:ascii="Times New Roman" w:hAnsi="Times New Roman" w:cs="Times New Roman"/>
          <w:sz w:val="20"/>
          <w:szCs w:val="20"/>
        </w:rPr>
        <w:t>(наименование учреждения)</w:t>
      </w:r>
    </w:p>
    <w:p w:rsidR="006D4D15" w:rsidRPr="005E349C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</w:rPr>
        <w:t>по состоянию на ____</w:t>
      </w:r>
      <w:r w:rsidR="00175C76">
        <w:rPr>
          <w:rFonts w:ascii="Times New Roman" w:hAnsi="Times New Roman" w:cs="Times New Roman"/>
          <w:b/>
          <w:sz w:val="26"/>
          <w:szCs w:val="26"/>
        </w:rPr>
        <w:t>31 декабря</w:t>
      </w:r>
      <w:r w:rsidRPr="006D4D15">
        <w:rPr>
          <w:rFonts w:ascii="Times New Roman" w:hAnsi="Times New Roman" w:cs="Times New Roman"/>
          <w:b/>
          <w:sz w:val="26"/>
          <w:szCs w:val="26"/>
        </w:rPr>
        <w:t xml:space="preserve"> 2019 г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E349C">
        <w:rPr>
          <w:rFonts w:ascii="Times New Roman" w:hAnsi="Times New Roman" w:cs="Times New Roman"/>
          <w:sz w:val="26"/>
          <w:szCs w:val="26"/>
        </w:rPr>
        <w:t>_________</w:t>
      </w:r>
    </w:p>
    <w:p w:rsidR="006D4D15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E349C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137914">
        <w:rPr>
          <w:rFonts w:ascii="Times New Roman" w:hAnsi="Times New Roman" w:cs="Times New Roman"/>
          <w:sz w:val="20"/>
          <w:szCs w:val="20"/>
        </w:rPr>
        <w:t>(указать отчётный период)</w:t>
      </w:r>
    </w:p>
    <w:p w:rsidR="006D4D15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2126"/>
        <w:gridCol w:w="2552"/>
        <w:gridCol w:w="1842"/>
        <w:gridCol w:w="2127"/>
        <w:gridCol w:w="1984"/>
      </w:tblGrid>
      <w:tr w:rsidR="006D4D15" w:rsidRPr="00E11C2A" w:rsidTr="00757C5C">
        <w:tc>
          <w:tcPr>
            <w:tcW w:w="4820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26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2552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Значение, утверждённое </w:t>
            </w:r>
          </w:p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в муниципальном задании </w:t>
            </w:r>
          </w:p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на очередной финансовый год</w:t>
            </w:r>
          </w:p>
        </w:tc>
        <w:tc>
          <w:tcPr>
            <w:tcW w:w="1842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Фактическое значение </w:t>
            </w:r>
          </w:p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за очередной финансовый год</w:t>
            </w:r>
          </w:p>
        </w:tc>
        <w:tc>
          <w:tcPr>
            <w:tcW w:w="2127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Характеристика причин отклонения </w:t>
            </w:r>
          </w:p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от запланиро-ванных значений</w:t>
            </w:r>
          </w:p>
        </w:tc>
        <w:tc>
          <w:tcPr>
            <w:tcW w:w="1984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Источник информации </w:t>
            </w:r>
          </w:p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о фактическом значении показателя *</w:t>
            </w:r>
          </w:p>
        </w:tc>
      </w:tr>
      <w:tr w:rsidR="006D4D15" w:rsidRPr="00E11C2A" w:rsidTr="00757C5C">
        <w:tc>
          <w:tcPr>
            <w:tcW w:w="15451" w:type="dxa"/>
            <w:gridSpan w:val="6"/>
            <w:vAlign w:val="center"/>
          </w:tcPr>
          <w:p w:rsidR="006D4D15" w:rsidRPr="00E11C2A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E11C2A">
              <w:rPr>
                <w:sz w:val="26"/>
                <w:szCs w:val="26"/>
              </w:rPr>
              <w:t>Объёмы муниципальной услуги в натуральных показателях (по итогам квартала, года)</w:t>
            </w:r>
          </w:p>
        </w:tc>
      </w:tr>
      <w:tr w:rsidR="006D4D15" w:rsidRPr="00E11C2A" w:rsidTr="00757C5C">
        <w:tc>
          <w:tcPr>
            <w:tcW w:w="4820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1. Количество посещений</w:t>
            </w:r>
          </w:p>
        </w:tc>
        <w:tc>
          <w:tcPr>
            <w:tcW w:w="2126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22020</w:t>
            </w:r>
          </w:p>
        </w:tc>
        <w:tc>
          <w:tcPr>
            <w:tcW w:w="1842" w:type="dxa"/>
          </w:tcPr>
          <w:p w:rsidR="006D4D15" w:rsidRPr="00E11C2A" w:rsidRDefault="00175C76" w:rsidP="00CF1EA0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CF1EA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651</w:t>
            </w:r>
          </w:p>
        </w:tc>
        <w:tc>
          <w:tcPr>
            <w:tcW w:w="2127" w:type="dxa"/>
          </w:tcPr>
          <w:p w:rsidR="006D4D15" w:rsidRPr="00E11C2A" w:rsidRDefault="006D4D15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D4D15" w:rsidRPr="00E11C2A" w:rsidRDefault="006D4D15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E11C2A" w:rsidTr="00757C5C">
        <w:tc>
          <w:tcPr>
            <w:tcW w:w="15451" w:type="dxa"/>
            <w:gridSpan w:val="6"/>
            <w:vAlign w:val="center"/>
          </w:tcPr>
          <w:p w:rsidR="006D4D15" w:rsidRPr="00E11C2A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E11C2A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175C76" w:rsidRPr="00E11C2A" w:rsidTr="008A2F26">
        <w:tc>
          <w:tcPr>
            <w:tcW w:w="4820" w:type="dxa"/>
          </w:tcPr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1. Охват населения библиотечными услугами</w:t>
            </w:r>
          </w:p>
        </w:tc>
        <w:tc>
          <w:tcPr>
            <w:tcW w:w="2126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29,0</w:t>
            </w:r>
          </w:p>
        </w:tc>
        <w:tc>
          <w:tcPr>
            <w:tcW w:w="1842" w:type="dxa"/>
            <w:vAlign w:val="center"/>
          </w:tcPr>
          <w:p w:rsidR="00175C76" w:rsidRPr="00CD505B" w:rsidRDefault="0039209D" w:rsidP="00851BF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33,0</w:t>
            </w:r>
          </w:p>
        </w:tc>
        <w:tc>
          <w:tcPr>
            <w:tcW w:w="2127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5C76" w:rsidRPr="00E11C2A" w:rsidTr="008A2F26">
        <w:tc>
          <w:tcPr>
            <w:tcW w:w="4820" w:type="dxa"/>
          </w:tcPr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2. Процент квалифицированного библиотечного персонала</w:t>
            </w:r>
          </w:p>
        </w:tc>
        <w:tc>
          <w:tcPr>
            <w:tcW w:w="2126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842" w:type="dxa"/>
            <w:vAlign w:val="center"/>
          </w:tcPr>
          <w:p w:rsidR="00175C76" w:rsidRPr="00070703" w:rsidRDefault="00175C76" w:rsidP="00851BF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07070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100</w:t>
            </w:r>
          </w:p>
        </w:tc>
        <w:tc>
          <w:tcPr>
            <w:tcW w:w="2127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5C76" w:rsidRPr="00E11C2A" w:rsidTr="008A2F26">
        <w:tc>
          <w:tcPr>
            <w:tcW w:w="4820" w:type="dxa"/>
            <w:vMerge w:val="restart"/>
          </w:tcPr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стабильной работы автоматизированных рабочих мест (далее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 АРМ) пользователей </w:t>
            </w:r>
          </w:p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и специалистов, точек доступа </w:t>
            </w:r>
          </w:p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к ресурсам Интернет  </w:t>
            </w:r>
          </w:p>
        </w:tc>
        <w:tc>
          <w:tcPr>
            <w:tcW w:w="2126" w:type="dxa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пользователей </w:t>
            </w:r>
          </w:p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и специалистов</w:t>
            </w:r>
          </w:p>
        </w:tc>
        <w:tc>
          <w:tcPr>
            <w:tcW w:w="2552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175C76" w:rsidRPr="00070703" w:rsidRDefault="00175C76" w:rsidP="00851BF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07070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5</w:t>
            </w:r>
          </w:p>
        </w:tc>
        <w:tc>
          <w:tcPr>
            <w:tcW w:w="2127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5C76" w:rsidRPr="00E11C2A" w:rsidTr="008A2F26">
        <w:tc>
          <w:tcPr>
            <w:tcW w:w="4820" w:type="dxa"/>
            <w:vMerge/>
          </w:tcPr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с доступом </w:t>
            </w:r>
          </w:p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к Интернет</w:t>
            </w:r>
          </w:p>
        </w:tc>
        <w:tc>
          <w:tcPr>
            <w:tcW w:w="2552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2" w:type="dxa"/>
            <w:vAlign w:val="center"/>
          </w:tcPr>
          <w:p w:rsidR="00175C76" w:rsidRPr="00070703" w:rsidRDefault="00175C76" w:rsidP="00851BF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07070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3</w:t>
            </w:r>
          </w:p>
        </w:tc>
        <w:tc>
          <w:tcPr>
            <w:tcW w:w="2127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5C76" w:rsidRPr="00E11C2A" w:rsidTr="008A2F26">
        <w:tc>
          <w:tcPr>
            <w:tcW w:w="4820" w:type="dxa"/>
          </w:tcPr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4. Процент обоснованных жалоб потребителей, поступивших </w:t>
            </w:r>
          </w:p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надзорные органы, </w:t>
            </w:r>
          </w:p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по которым были приняты меры</w:t>
            </w:r>
          </w:p>
        </w:tc>
        <w:tc>
          <w:tcPr>
            <w:tcW w:w="2126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2" w:type="dxa"/>
            <w:vAlign w:val="center"/>
          </w:tcPr>
          <w:p w:rsidR="00175C76" w:rsidRPr="00070703" w:rsidRDefault="00175C76" w:rsidP="00851BF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07070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0</w:t>
            </w:r>
          </w:p>
        </w:tc>
        <w:tc>
          <w:tcPr>
            <w:tcW w:w="2127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5C76" w:rsidRPr="00E11C2A" w:rsidTr="000D1D71">
        <w:tc>
          <w:tcPr>
            <w:tcW w:w="4820" w:type="dxa"/>
          </w:tcPr>
          <w:p w:rsidR="00175C76" w:rsidRPr="00E11C2A" w:rsidRDefault="00175C76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5. Отношение средней заработной платы работников муниципальных учреждений культуры к средней заработной плате, </w:t>
            </w:r>
            <w:r w:rsidRPr="00E11C2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установленной в плане мероприятий («дорожной карте») «Изменения </w:t>
            </w:r>
          </w:p>
          <w:p w:rsidR="00175C76" w:rsidRPr="00E11C2A" w:rsidRDefault="00175C76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в отраслях социальной сферы, направленные на повышение эффективности сферы культуры </w:t>
            </w:r>
          </w:p>
          <w:p w:rsidR="00175C76" w:rsidRPr="00E11C2A" w:rsidRDefault="00175C76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в Пермском крае», утверждённой распоряжением Правительства Пермского края от 01.03.2013 № 58-рп  </w:t>
            </w:r>
          </w:p>
        </w:tc>
        <w:tc>
          <w:tcPr>
            <w:tcW w:w="2126" w:type="dxa"/>
            <w:vAlign w:val="center"/>
          </w:tcPr>
          <w:p w:rsidR="00175C76" w:rsidRPr="00E11C2A" w:rsidRDefault="00175C76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%</w:t>
            </w:r>
          </w:p>
        </w:tc>
        <w:tc>
          <w:tcPr>
            <w:tcW w:w="2552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  <w:vAlign w:val="center"/>
          </w:tcPr>
          <w:p w:rsidR="00175C76" w:rsidRPr="00E11C2A" w:rsidRDefault="00175C76" w:rsidP="00851BF3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127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5C76" w:rsidRPr="00E11C2A" w:rsidTr="00757C5C">
        <w:trPr>
          <w:trHeight w:val="562"/>
        </w:trPr>
        <w:tc>
          <w:tcPr>
            <w:tcW w:w="4820" w:type="dxa"/>
          </w:tcPr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 Количество зарегистрированных пользователей, в том числе:</w:t>
            </w:r>
          </w:p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2650</w:t>
            </w:r>
          </w:p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1650</w:t>
            </w:r>
          </w:p>
        </w:tc>
        <w:tc>
          <w:tcPr>
            <w:tcW w:w="1842" w:type="dxa"/>
          </w:tcPr>
          <w:p w:rsidR="00175C76" w:rsidRPr="00175C76" w:rsidRDefault="00175C76" w:rsidP="00851BF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75C76">
              <w:rPr>
                <w:rFonts w:ascii="Times New Roman" w:hAnsi="Times New Roman"/>
                <w:sz w:val="26"/>
                <w:szCs w:val="26"/>
                <w:lang w:eastAsia="en-US"/>
              </w:rPr>
              <w:t>2882</w:t>
            </w:r>
          </w:p>
          <w:p w:rsidR="00175C76" w:rsidRPr="00175C76" w:rsidRDefault="00175C76" w:rsidP="00851BF3">
            <w:pPr>
              <w:spacing w:after="0" w:line="228" w:lineRule="auto"/>
              <w:jc w:val="center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  <w:p w:rsidR="00175C76" w:rsidRPr="00175C76" w:rsidRDefault="00175C76" w:rsidP="00851BF3">
            <w:pPr>
              <w:spacing w:after="0" w:line="228" w:lineRule="auto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175C76">
              <w:rPr>
                <w:rFonts w:ascii="Times New Roman" w:hAnsi="Times New Roman"/>
                <w:sz w:val="26"/>
                <w:szCs w:val="26"/>
                <w:lang w:eastAsia="en-US"/>
              </w:rPr>
              <w:t>2653</w:t>
            </w:r>
          </w:p>
          <w:p w:rsidR="00175C76" w:rsidRPr="00175C76" w:rsidRDefault="00175C76" w:rsidP="00851BF3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 w:rsidRPr="00175C76"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229</w:t>
            </w:r>
            <w:bookmarkStart w:id="0" w:name="_GoBack"/>
            <w:bookmarkEnd w:id="0"/>
          </w:p>
        </w:tc>
        <w:tc>
          <w:tcPr>
            <w:tcW w:w="2127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5C76" w:rsidRPr="00E11C2A" w:rsidTr="00757C5C">
        <w:tc>
          <w:tcPr>
            <w:tcW w:w="4820" w:type="dxa"/>
          </w:tcPr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7. Сохранение объёма выданных документов на различных носителях,</w:t>
            </w:r>
          </w:p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количество выданных документов</w:t>
            </w:r>
          </w:p>
        </w:tc>
        <w:tc>
          <w:tcPr>
            <w:tcW w:w="2552" w:type="dxa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65020</w:t>
            </w:r>
          </w:p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32520</w:t>
            </w:r>
          </w:p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32500</w:t>
            </w:r>
          </w:p>
        </w:tc>
        <w:tc>
          <w:tcPr>
            <w:tcW w:w="1842" w:type="dxa"/>
          </w:tcPr>
          <w:p w:rsidR="00175C76" w:rsidRPr="00175C76" w:rsidRDefault="00175C76" w:rsidP="00851BF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175C76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72 249</w:t>
            </w:r>
          </w:p>
          <w:p w:rsidR="00175C76" w:rsidRPr="00175C76" w:rsidRDefault="00175C76" w:rsidP="00851BF3">
            <w:pPr>
              <w:spacing w:after="0" w:line="228" w:lineRule="auto"/>
              <w:jc w:val="center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  <w:p w:rsidR="00175C76" w:rsidRPr="00175C76" w:rsidRDefault="00175C76" w:rsidP="00851BF3">
            <w:pPr>
              <w:spacing w:after="0" w:line="228" w:lineRule="auto"/>
              <w:jc w:val="center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  <w:p w:rsidR="00175C76" w:rsidRPr="00175C76" w:rsidRDefault="00175C76" w:rsidP="00851BF3">
            <w:pPr>
              <w:spacing w:after="0" w:line="228" w:lineRule="auto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175C76">
              <w:rPr>
                <w:rFonts w:ascii="Times New Roman" w:hAnsi="Times New Roman"/>
                <w:sz w:val="26"/>
                <w:szCs w:val="26"/>
                <w:lang w:eastAsia="en-US"/>
              </w:rPr>
              <w:t>67 401</w:t>
            </w:r>
          </w:p>
          <w:p w:rsidR="00175C76" w:rsidRPr="00175C76" w:rsidRDefault="00175C76" w:rsidP="00851BF3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 w:rsidRPr="00175C76">
              <w:rPr>
                <w:rFonts w:ascii="Times New Roman" w:hAnsi="Times New Roman"/>
                <w:sz w:val="26"/>
                <w:szCs w:val="26"/>
                <w:lang w:eastAsia="en-US"/>
              </w:rPr>
              <w:t>4848</w:t>
            </w:r>
          </w:p>
        </w:tc>
        <w:tc>
          <w:tcPr>
            <w:tcW w:w="2127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5C76" w:rsidRPr="00E11C2A" w:rsidTr="00552218">
        <w:tc>
          <w:tcPr>
            <w:tcW w:w="4820" w:type="dxa"/>
          </w:tcPr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8. Количество выполненных справок</w:t>
            </w:r>
          </w:p>
        </w:tc>
        <w:tc>
          <w:tcPr>
            <w:tcW w:w="2126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3020</w:t>
            </w:r>
          </w:p>
        </w:tc>
        <w:tc>
          <w:tcPr>
            <w:tcW w:w="1842" w:type="dxa"/>
            <w:vAlign w:val="center"/>
          </w:tcPr>
          <w:p w:rsidR="00175C76" w:rsidRPr="00017463" w:rsidRDefault="0039209D" w:rsidP="00851BF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9578</w:t>
            </w:r>
          </w:p>
        </w:tc>
        <w:tc>
          <w:tcPr>
            <w:tcW w:w="2127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5C76" w:rsidRPr="00E11C2A" w:rsidTr="00552218">
        <w:tc>
          <w:tcPr>
            <w:tcW w:w="4820" w:type="dxa"/>
          </w:tcPr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9. Формирование документально-исторического архива материалов </w:t>
            </w:r>
          </w:p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ЗАТО Звёздный по патриотическому воспитанию</w:t>
            </w:r>
          </w:p>
        </w:tc>
        <w:tc>
          <w:tcPr>
            <w:tcW w:w="2126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vAlign w:val="center"/>
          </w:tcPr>
          <w:p w:rsidR="00175C76" w:rsidRPr="00070703" w:rsidRDefault="00175C76" w:rsidP="00851BF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07070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1</w:t>
            </w:r>
          </w:p>
        </w:tc>
        <w:tc>
          <w:tcPr>
            <w:tcW w:w="2127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5C76" w:rsidRPr="00E11C2A" w:rsidTr="00552218">
        <w:tc>
          <w:tcPr>
            <w:tcW w:w="4820" w:type="dxa"/>
          </w:tcPr>
          <w:p w:rsidR="00175C76" w:rsidRPr="00E11C2A" w:rsidRDefault="00175C76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10. Количество методических материалов в документально-историческом архиве</w:t>
            </w:r>
          </w:p>
        </w:tc>
        <w:tc>
          <w:tcPr>
            <w:tcW w:w="2126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175C76" w:rsidRPr="00E11C2A" w:rsidRDefault="00175C76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1842" w:type="dxa"/>
            <w:vAlign w:val="center"/>
          </w:tcPr>
          <w:p w:rsidR="00175C76" w:rsidRPr="00305CEB" w:rsidRDefault="00305CEB" w:rsidP="00851BF3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70</w:t>
            </w:r>
          </w:p>
        </w:tc>
        <w:tc>
          <w:tcPr>
            <w:tcW w:w="2127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175C76" w:rsidRPr="00E11C2A" w:rsidRDefault="00175C76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D4D15" w:rsidRPr="005E349C" w:rsidRDefault="006D4D15" w:rsidP="006D4D15">
      <w:pPr>
        <w:pStyle w:val="a3"/>
        <w:jc w:val="both"/>
        <w:rPr>
          <w:sz w:val="26"/>
          <w:szCs w:val="26"/>
        </w:rPr>
      </w:pPr>
    </w:p>
    <w:p w:rsidR="00F97A1C" w:rsidRDefault="00F97A1C"/>
    <w:sectPr w:rsidR="00F97A1C" w:rsidSect="006D4D15">
      <w:headerReference w:type="default" r:id="rId8"/>
      <w:footerReference w:type="default" r:id="rId9"/>
      <w:pgSz w:w="16838" w:h="11906" w:orient="landscape" w:code="9"/>
      <w:pgMar w:top="709" w:right="680" w:bottom="567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0418" w:rsidRDefault="00A40418" w:rsidP="00504E70">
      <w:pPr>
        <w:spacing w:after="0" w:line="240" w:lineRule="auto"/>
      </w:pPr>
      <w:r>
        <w:separator/>
      </w:r>
    </w:p>
  </w:endnote>
  <w:endnote w:type="continuationSeparator" w:id="1">
    <w:p w:rsidR="00A40418" w:rsidRDefault="00A40418" w:rsidP="00504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66785"/>
      <w:docPartObj>
        <w:docPartGallery w:val="Page Numbers (Bottom of Page)"/>
        <w:docPartUnique/>
      </w:docPartObj>
    </w:sdtPr>
    <w:sdtContent>
      <w:p w:rsidR="005E7078" w:rsidRDefault="00DB4AAA">
        <w:pPr>
          <w:pStyle w:val="ab"/>
          <w:jc w:val="right"/>
        </w:pPr>
        <w:fldSimple w:instr=" PAGE   \* MERGEFORMAT ">
          <w:r w:rsidR="00585505">
            <w:rPr>
              <w:noProof/>
            </w:rPr>
            <w:t>5</w:t>
          </w:r>
        </w:fldSimple>
      </w:p>
    </w:sdtContent>
  </w:sdt>
  <w:p w:rsidR="008037E4" w:rsidRDefault="00A40418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0418" w:rsidRDefault="00A40418" w:rsidP="00504E70">
      <w:pPr>
        <w:spacing w:after="0" w:line="240" w:lineRule="auto"/>
      </w:pPr>
      <w:r>
        <w:separator/>
      </w:r>
    </w:p>
  </w:footnote>
  <w:footnote w:type="continuationSeparator" w:id="1">
    <w:p w:rsidR="00A40418" w:rsidRDefault="00A40418" w:rsidP="00504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824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8037E4" w:rsidRDefault="00A40418">
        <w:pPr>
          <w:pStyle w:val="a9"/>
          <w:jc w:val="center"/>
        </w:pPr>
      </w:p>
      <w:p w:rsidR="008037E4" w:rsidRPr="006F5F15" w:rsidRDefault="00DB4AAA">
        <w:pPr>
          <w:pStyle w:val="a9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F5F1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6D4D15" w:rsidRPr="006F5F15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6F5F1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85505">
          <w:rPr>
            <w:rFonts w:ascii="Times New Roman" w:hAnsi="Times New Roman" w:cs="Times New Roman"/>
            <w:noProof/>
            <w:sz w:val="20"/>
            <w:szCs w:val="20"/>
          </w:rPr>
          <w:t>5</w:t>
        </w:r>
        <w:r w:rsidRPr="006F5F1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B501D"/>
    <w:multiLevelType w:val="hybridMultilevel"/>
    <w:tmpl w:val="09124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4D15"/>
    <w:rsid w:val="00010CC8"/>
    <w:rsid w:val="00024AC4"/>
    <w:rsid w:val="000D1D71"/>
    <w:rsid w:val="00103063"/>
    <w:rsid w:val="001052E6"/>
    <w:rsid w:val="00160BD3"/>
    <w:rsid w:val="00175C76"/>
    <w:rsid w:val="001774E2"/>
    <w:rsid w:val="001A02C4"/>
    <w:rsid w:val="001A2B11"/>
    <w:rsid w:val="001A652B"/>
    <w:rsid w:val="001D0585"/>
    <w:rsid w:val="002B5651"/>
    <w:rsid w:val="00305CEB"/>
    <w:rsid w:val="00334473"/>
    <w:rsid w:val="003701E3"/>
    <w:rsid w:val="0039209D"/>
    <w:rsid w:val="003A6DB3"/>
    <w:rsid w:val="004364D6"/>
    <w:rsid w:val="00504E70"/>
    <w:rsid w:val="005332F8"/>
    <w:rsid w:val="00585505"/>
    <w:rsid w:val="005C643B"/>
    <w:rsid w:val="005E3E34"/>
    <w:rsid w:val="005E7078"/>
    <w:rsid w:val="006D4D15"/>
    <w:rsid w:val="0071110D"/>
    <w:rsid w:val="007C1E2F"/>
    <w:rsid w:val="008952FB"/>
    <w:rsid w:val="009D2223"/>
    <w:rsid w:val="009F5CFB"/>
    <w:rsid w:val="00A40418"/>
    <w:rsid w:val="00A77CE7"/>
    <w:rsid w:val="00AC7051"/>
    <w:rsid w:val="00B6580E"/>
    <w:rsid w:val="00BF3E58"/>
    <w:rsid w:val="00C14317"/>
    <w:rsid w:val="00C8332D"/>
    <w:rsid w:val="00CF1EA0"/>
    <w:rsid w:val="00D60491"/>
    <w:rsid w:val="00D7703B"/>
    <w:rsid w:val="00DA11A5"/>
    <w:rsid w:val="00DB4AAA"/>
    <w:rsid w:val="00DF4493"/>
    <w:rsid w:val="00E22B7B"/>
    <w:rsid w:val="00E62D66"/>
    <w:rsid w:val="00F97A1C"/>
    <w:rsid w:val="00FB559D"/>
    <w:rsid w:val="00FD5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D15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link w:val="10"/>
    <w:uiPriority w:val="9"/>
    <w:qFormat/>
    <w:rsid w:val="006D4D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4D15"/>
    <w:rPr>
      <w:rFonts w:eastAsia="Times New Roman"/>
      <w:b/>
      <w:bCs/>
      <w:kern w:val="36"/>
      <w:sz w:val="48"/>
      <w:szCs w:val="48"/>
      <w:lang w:eastAsia="ru-RU"/>
    </w:rPr>
  </w:style>
  <w:style w:type="paragraph" w:customStyle="1" w:styleId="ConsPlusCell">
    <w:name w:val="ConsPlusCell"/>
    <w:rsid w:val="006D4D1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6D4D15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D4D15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6D4D15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6D4D15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6D4D1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D4D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D4D15"/>
    <w:rPr>
      <w:rFonts w:ascii="Segoe UI" w:eastAsiaTheme="minorEastAsia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6D4D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D4D15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b">
    <w:name w:val="footer"/>
    <w:basedOn w:val="a"/>
    <w:link w:val="ac"/>
    <w:uiPriority w:val="99"/>
    <w:unhideWhenUsed/>
    <w:rsid w:val="006D4D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D4D15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styleId="ad">
    <w:name w:val="FollowedHyperlink"/>
    <w:basedOn w:val="a0"/>
    <w:uiPriority w:val="99"/>
    <w:semiHidden/>
    <w:unhideWhenUsed/>
    <w:rsid w:val="006D4D1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5405C-2633-48A1-ACB2-345BF3446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Егерева</cp:lastModifiedBy>
  <cp:revision>9</cp:revision>
  <cp:lastPrinted>2020-01-10T03:24:00Z</cp:lastPrinted>
  <dcterms:created xsi:type="dcterms:W3CDTF">2019-12-25T08:39:00Z</dcterms:created>
  <dcterms:modified xsi:type="dcterms:W3CDTF">2020-01-10T03:27:00Z</dcterms:modified>
</cp:coreProperties>
</file>