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70" w:rsidRDefault="00ED5070" w:rsidP="00ED50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 улучшению качества работы библиотеки</w:t>
      </w:r>
    </w:p>
    <w:p w:rsidR="00ED5070" w:rsidRDefault="00ED5070" w:rsidP="00ED50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35"/>
        <w:gridCol w:w="6662"/>
      </w:tblGrid>
      <w:tr w:rsidR="0061016A" w:rsidTr="00926B6A">
        <w:tc>
          <w:tcPr>
            <w:tcW w:w="2235" w:type="dxa"/>
          </w:tcPr>
          <w:p w:rsidR="0061016A" w:rsidRDefault="0061016A" w:rsidP="00ED50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016A">
              <w:rPr>
                <w:rFonts w:ascii="Times New Roman" w:hAnsi="Times New Roman" w:cs="Times New Roman"/>
                <w:sz w:val="26"/>
                <w:szCs w:val="26"/>
              </w:rPr>
              <w:t xml:space="preserve">Срок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ис</w:t>
            </w:r>
            <w:r w:rsidRPr="0061016A">
              <w:rPr>
                <w:rFonts w:ascii="Times New Roman" w:hAnsi="Times New Roman" w:cs="Times New Roman"/>
                <w:sz w:val="26"/>
                <w:szCs w:val="26"/>
              </w:rPr>
              <w:t>полнения</w:t>
            </w:r>
          </w:p>
          <w:p w:rsidR="0061016A" w:rsidRPr="0061016A" w:rsidRDefault="0061016A" w:rsidP="00ED50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62" w:type="dxa"/>
          </w:tcPr>
          <w:p w:rsidR="0061016A" w:rsidRPr="0061016A" w:rsidRDefault="0061016A" w:rsidP="00ED50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016A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</w:tr>
      <w:tr w:rsidR="0061016A" w:rsidTr="00056915">
        <w:tc>
          <w:tcPr>
            <w:tcW w:w="2235" w:type="dxa"/>
          </w:tcPr>
          <w:p w:rsidR="0061016A" w:rsidRPr="00056915" w:rsidRDefault="00056915" w:rsidP="000569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56915">
              <w:rPr>
                <w:rFonts w:ascii="Times New Roman" w:hAnsi="Times New Roman" w:cs="Times New Roman"/>
                <w:sz w:val="26"/>
                <w:szCs w:val="26"/>
              </w:rPr>
              <w:t>До декабря 2016 года</w:t>
            </w:r>
          </w:p>
        </w:tc>
        <w:tc>
          <w:tcPr>
            <w:tcW w:w="6662" w:type="dxa"/>
          </w:tcPr>
          <w:p w:rsidR="0061016A" w:rsidRDefault="0061016A" w:rsidP="0061016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016A">
              <w:rPr>
                <w:rFonts w:ascii="Times New Roman" w:hAnsi="Times New Roman" w:cs="Times New Roman"/>
                <w:b/>
                <w:sz w:val="26"/>
                <w:szCs w:val="26"/>
              </w:rPr>
              <w:t>Перечень услуг, предоставляемых библиотекой</w:t>
            </w:r>
          </w:p>
          <w:p w:rsidR="00926B6A" w:rsidRDefault="00926B6A" w:rsidP="0061016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1016A" w:rsidRPr="0061016A" w:rsidRDefault="0061016A" w:rsidP="006101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Организовать дополнительные </w:t>
            </w:r>
            <w:r w:rsidR="001E6177">
              <w:rPr>
                <w:rFonts w:ascii="Times New Roman" w:hAnsi="Times New Roman" w:cs="Times New Roman"/>
                <w:sz w:val="26"/>
                <w:szCs w:val="26"/>
              </w:rPr>
              <w:t xml:space="preserve">услуги (на платной основе). Составить </w:t>
            </w:r>
            <w:r w:rsidR="00926B6A">
              <w:rPr>
                <w:rFonts w:ascii="Times New Roman" w:hAnsi="Times New Roman" w:cs="Times New Roman"/>
                <w:sz w:val="26"/>
                <w:szCs w:val="26"/>
              </w:rPr>
              <w:t>прейскурант</w:t>
            </w:r>
            <w:r w:rsidR="001E6177" w:rsidRPr="001E6177">
              <w:rPr>
                <w:rFonts w:ascii="Times New Roman" w:hAnsi="Times New Roman" w:cs="Times New Roman"/>
                <w:sz w:val="26"/>
                <w:szCs w:val="26"/>
              </w:rPr>
              <w:t xml:space="preserve"> услуг, предоставляемых библиотекой</w:t>
            </w:r>
            <w:r w:rsidR="00926B6A">
              <w:rPr>
                <w:rFonts w:ascii="Times New Roman" w:hAnsi="Times New Roman" w:cs="Times New Roman"/>
                <w:sz w:val="26"/>
                <w:szCs w:val="26"/>
              </w:rPr>
              <w:t xml:space="preserve">. Предусмотреть возможность </w:t>
            </w:r>
            <w:r w:rsidR="00926B6A" w:rsidRPr="00926B6A">
              <w:rPr>
                <w:rFonts w:ascii="Times New Roman" w:hAnsi="Times New Roman" w:cs="Times New Roman"/>
                <w:sz w:val="26"/>
                <w:szCs w:val="26"/>
              </w:rPr>
              <w:t>обратной связи (интерактивна).</w:t>
            </w:r>
          </w:p>
          <w:p w:rsidR="0061016A" w:rsidRPr="0061016A" w:rsidRDefault="0061016A" w:rsidP="0061016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1016A" w:rsidTr="00056915">
        <w:tc>
          <w:tcPr>
            <w:tcW w:w="2235" w:type="dxa"/>
          </w:tcPr>
          <w:p w:rsidR="0061016A" w:rsidRPr="0061016A" w:rsidRDefault="00056915" w:rsidP="000569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915">
              <w:rPr>
                <w:rFonts w:ascii="Times New Roman" w:hAnsi="Times New Roman" w:cs="Times New Roman"/>
                <w:sz w:val="26"/>
                <w:szCs w:val="26"/>
              </w:rPr>
              <w:t>До декабря 2016 года</w:t>
            </w:r>
          </w:p>
        </w:tc>
        <w:tc>
          <w:tcPr>
            <w:tcW w:w="6662" w:type="dxa"/>
          </w:tcPr>
          <w:p w:rsidR="0061016A" w:rsidRDefault="00600258" w:rsidP="0060025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00258">
              <w:rPr>
                <w:rFonts w:ascii="Times New Roman" w:hAnsi="Times New Roman" w:cs="Times New Roman"/>
                <w:b/>
                <w:sz w:val="26"/>
                <w:szCs w:val="26"/>
              </w:rPr>
              <w:t>Стоимость дополнительных услуг</w:t>
            </w:r>
          </w:p>
          <w:p w:rsidR="00600258" w:rsidRDefault="00600258" w:rsidP="0060025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00258" w:rsidRPr="00600258" w:rsidRDefault="00600258" w:rsidP="006002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00258">
              <w:rPr>
                <w:rFonts w:ascii="Times New Roman" w:hAnsi="Times New Roman" w:cs="Times New Roman"/>
                <w:sz w:val="26"/>
                <w:szCs w:val="26"/>
              </w:rPr>
              <w:t>Обновить информацию о предоставляемых дополнительных услугах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1016A" w:rsidTr="00056915">
        <w:tc>
          <w:tcPr>
            <w:tcW w:w="2235" w:type="dxa"/>
          </w:tcPr>
          <w:p w:rsidR="0061016A" w:rsidRPr="0061016A" w:rsidRDefault="00056915" w:rsidP="000569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915">
              <w:rPr>
                <w:rFonts w:ascii="Times New Roman" w:hAnsi="Times New Roman" w:cs="Times New Roman"/>
                <w:sz w:val="26"/>
                <w:szCs w:val="26"/>
              </w:rPr>
              <w:t>До декабря 2016 года</w:t>
            </w:r>
          </w:p>
        </w:tc>
        <w:tc>
          <w:tcPr>
            <w:tcW w:w="6662" w:type="dxa"/>
          </w:tcPr>
          <w:p w:rsidR="0061016A" w:rsidRDefault="00600258" w:rsidP="0060025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00258">
              <w:rPr>
                <w:rFonts w:ascii="Times New Roman" w:hAnsi="Times New Roman" w:cs="Times New Roman"/>
                <w:b/>
                <w:sz w:val="26"/>
                <w:szCs w:val="26"/>
              </w:rPr>
              <w:t>Транспортная и пешая доступность библиотеки</w:t>
            </w:r>
          </w:p>
          <w:p w:rsidR="00600258" w:rsidRDefault="00600258" w:rsidP="006002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0258" w:rsidRPr="00600258" w:rsidRDefault="00600258" w:rsidP="006002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п.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Звёздный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нет общественного транспорта для внутренних переездов по территории.</w:t>
            </w:r>
          </w:p>
        </w:tc>
      </w:tr>
      <w:tr w:rsidR="0061016A" w:rsidTr="00056915">
        <w:tc>
          <w:tcPr>
            <w:tcW w:w="2235" w:type="dxa"/>
          </w:tcPr>
          <w:p w:rsidR="0061016A" w:rsidRPr="0061016A" w:rsidRDefault="00056915" w:rsidP="000569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915">
              <w:rPr>
                <w:rFonts w:ascii="Times New Roman" w:hAnsi="Times New Roman" w:cs="Times New Roman"/>
                <w:sz w:val="26"/>
                <w:szCs w:val="26"/>
              </w:rPr>
              <w:t>До декабря 2016 года</w:t>
            </w:r>
          </w:p>
        </w:tc>
        <w:tc>
          <w:tcPr>
            <w:tcW w:w="6662" w:type="dxa"/>
          </w:tcPr>
          <w:p w:rsidR="0061016A" w:rsidRDefault="00600258" w:rsidP="0060025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00258">
              <w:rPr>
                <w:rFonts w:ascii="Times New Roman" w:hAnsi="Times New Roman" w:cs="Times New Roman"/>
                <w:b/>
                <w:sz w:val="26"/>
                <w:szCs w:val="26"/>
              </w:rPr>
              <w:t>Наличие электронного билета/ бронирование билетов/электронная очередь/ электронных каталогов/ электронных документов, доступных для получения</w:t>
            </w:r>
          </w:p>
          <w:p w:rsidR="00600258" w:rsidRDefault="00600258" w:rsidP="0060025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00258" w:rsidRPr="00600258" w:rsidRDefault="00600258" w:rsidP="006002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Запросить у администрации финансы для создания (обновления) электронного каталога.</w:t>
            </w:r>
          </w:p>
        </w:tc>
      </w:tr>
      <w:tr w:rsidR="0061016A" w:rsidTr="00056915">
        <w:tc>
          <w:tcPr>
            <w:tcW w:w="2235" w:type="dxa"/>
          </w:tcPr>
          <w:p w:rsidR="0061016A" w:rsidRPr="0061016A" w:rsidRDefault="00056915" w:rsidP="000569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915">
              <w:rPr>
                <w:rFonts w:ascii="Times New Roman" w:hAnsi="Times New Roman" w:cs="Times New Roman"/>
                <w:sz w:val="26"/>
                <w:szCs w:val="26"/>
              </w:rPr>
              <w:t>До декабря 2016 года</w:t>
            </w:r>
          </w:p>
        </w:tc>
        <w:tc>
          <w:tcPr>
            <w:tcW w:w="6662" w:type="dxa"/>
          </w:tcPr>
          <w:p w:rsidR="0061016A" w:rsidRDefault="00BD5180" w:rsidP="00BD518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5180">
              <w:rPr>
                <w:rFonts w:ascii="Times New Roman" w:hAnsi="Times New Roman" w:cs="Times New Roman"/>
                <w:b/>
                <w:sz w:val="26"/>
                <w:szCs w:val="26"/>
              </w:rPr>
              <w:t>Простота/удобство электронного каталога</w:t>
            </w:r>
          </w:p>
          <w:p w:rsidR="00BD5180" w:rsidRDefault="00BD5180" w:rsidP="00BD518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D5180" w:rsidRPr="00BD5180" w:rsidRDefault="00BD5180" w:rsidP="00BD51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Обучить потребителей навыкам работы с электронным каталогом, после его создания (обновления).</w:t>
            </w:r>
          </w:p>
        </w:tc>
      </w:tr>
      <w:tr w:rsidR="0061016A" w:rsidTr="00056915">
        <w:tc>
          <w:tcPr>
            <w:tcW w:w="2235" w:type="dxa"/>
          </w:tcPr>
          <w:p w:rsidR="0061016A" w:rsidRPr="0061016A" w:rsidRDefault="00056915" w:rsidP="000569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915">
              <w:rPr>
                <w:rFonts w:ascii="Times New Roman" w:hAnsi="Times New Roman" w:cs="Times New Roman"/>
                <w:sz w:val="26"/>
                <w:szCs w:val="26"/>
              </w:rPr>
              <w:t>До декабря 2016 года</w:t>
            </w:r>
          </w:p>
        </w:tc>
        <w:tc>
          <w:tcPr>
            <w:tcW w:w="6662" w:type="dxa"/>
          </w:tcPr>
          <w:p w:rsidR="0061016A" w:rsidRDefault="00BD5180" w:rsidP="00BD518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5180">
              <w:rPr>
                <w:rFonts w:ascii="Times New Roman" w:hAnsi="Times New Roman" w:cs="Times New Roman"/>
                <w:b/>
                <w:sz w:val="26"/>
                <w:szCs w:val="26"/>
              </w:rPr>
              <w:t>Эффективность работы библиотеки</w:t>
            </w:r>
          </w:p>
          <w:p w:rsidR="00BD5180" w:rsidRDefault="00BD5180" w:rsidP="00BD518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D5180" w:rsidRPr="00BD5180" w:rsidRDefault="00BD5180" w:rsidP="00BD51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Составить план-график улучшения качества работы библиотеки.</w:t>
            </w:r>
          </w:p>
        </w:tc>
      </w:tr>
      <w:tr w:rsidR="0061016A" w:rsidTr="00056915">
        <w:tc>
          <w:tcPr>
            <w:tcW w:w="2235" w:type="dxa"/>
          </w:tcPr>
          <w:p w:rsidR="0061016A" w:rsidRPr="0061016A" w:rsidRDefault="00056915" w:rsidP="000569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915">
              <w:rPr>
                <w:rFonts w:ascii="Times New Roman" w:hAnsi="Times New Roman" w:cs="Times New Roman"/>
                <w:sz w:val="26"/>
                <w:szCs w:val="26"/>
              </w:rPr>
              <w:t>До декабря 2016 года</w:t>
            </w:r>
          </w:p>
        </w:tc>
        <w:tc>
          <w:tcPr>
            <w:tcW w:w="6662" w:type="dxa"/>
          </w:tcPr>
          <w:p w:rsidR="0061016A" w:rsidRDefault="00BD5180" w:rsidP="00BD518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5180">
              <w:rPr>
                <w:rFonts w:ascii="Times New Roman" w:hAnsi="Times New Roman" w:cs="Times New Roman"/>
                <w:b/>
                <w:sz w:val="26"/>
                <w:szCs w:val="26"/>
              </w:rPr>
              <w:t>Наличие информации о новых изданиях</w:t>
            </w:r>
          </w:p>
          <w:p w:rsidR="00BD5180" w:rsidRDefault="00BD5180" w:rsidP="00BD518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D5180" w:rsidRPr="00BD5180" w:rsidRDefault="00BD5180" w:rsidP="00BD51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Своевременно обновлять</w:t>
            </w:r>
            <w:r w:rsidR="004F2A13">
              <w:rPr>
                <w:rFonts w:ascii="Times New Roman" w:hAnsi="Times New Roman" w:cs="Times New Roman"/>
                <w:sz w:val="26"/>
                <w:szCs w:val="26"/>
              </w:rPr>
              <w:t xml:space="preserve"> список новых изданий с краткими аннотациями.</w:t>
            </w:r>
          </w:p>
        </w:tc>
      </w:tr>
    </w:tbl>
    <w:p w:rsidR="00ED5070" w:rsidRDefault="00ED5070">
      <w:pPr>
        <w:rPr>
          <w:b/>
        </w:rPr>
      </w:pPr>
      <w:bookmarkStart w:id="0" w:name="_GoBack"/>
      <w:bookmarkEnd w:id="0"/>
    </w:p>
    <w:p w:rsidR="00ED5070" w:rsidRDefault="00ED5070">
      <w:pPr>
        <w:rPr>
          <w:b/>
        </w:rPr>
      </w:pPr>
    </w:p>
    <w:p w:rsidR="00ED5070" w:rsidRDefault="00ED5070">
      <w:pPr>
        <w:rPr>
          <w:b/>
        </w:rPr>
      </w:pPr>
    </w:p>
    <w:p w:rsidR="00ED5070" w:rsidRDefault="00ED5070">
      <w:pPr>
        <w:rPr>
          <w:b/>
        </w:rPr>
      </w:pPr>
    </w:p>
    <w:p w:rsidR="00987CFC" w:rsidRDefault="00987CFC">
      <w:pPr>
        <w:spacing w:after="0"/>
      </w:pPr>
    </w:p>
    <w:sectPr w:rsidR="00987CFC" w:rsidSect="00ED5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3A9"/>
    <w:rsid w:val="00056915"/>
    <w:rsid w:val="001774E2"/>
    <w:rsid w:val="001E6177"/>
    <w:rsid w:val="00440D2F"/>
    <w:rsid w:val="004F2A13"/>
    <w:rsid w:val="00600258"/>
    <w:rsid w:val="0061016A"/>
    <w:rsid w:val="006816DF"/>
    <w:rsid w:val="007C13A9"/>
    <w:rsid w:val="00926B6A"/>
    <w:rsid w:val="0095417F"/>
    <w:rsid w:val="00987CFC"/>
    <w:rsid w:val="00AC0A21"/>
    <w:rsid w:val="00BD5180"/>
    <w:rsid w:val="00D74041"/>
    <w:rsid w:val="00DE0453"/>
    <w:rsid w:val="00ED5070"/>
    <w:rsid w:val="00F61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Коноплева</cp:lastModifiedBy>
  <cp:revision>2</cp:revision>
  <cp:lastPrinted>2019-04-03T08:33:00Z</cp:lastPrinted>
  <dcterms:created xsi:type="dcterms:W3CDTF">2019-04-11T11:10:00Z</dcterms:created>
  <dcterms:modified xsi:type="dcterms:W3CDTF">2019-04-11T11:10:00Z</dcterms:modified>
</cp:coreProperties>
</file>