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3A6" w:rsidRDefault="00D913A6" w:rsidP="00D913A6">
      <w:pPr>
        <w:shd w:val="clear" w:color="auto" w:fill="FFFFFF"/>
        <w:spacing w:after="330" w:line="420" w:lineRule="atLeast"/>
        <w:jc w:val="center"/>
        <w:outlineLvl w:val="1"/>
        <w:rPr>
          <w:rFonts w:ascii="Tahoma" w:eastAsia="Times New Roman" w:hAnsi="Tahoma" w:cs="Tahoma"/>
          <w:b/>
          <w:bCs/>
          <w:caps/>
          <w:color w:val="414042"/>
          <w:spacing w:val="15"/>
          <w:sz w:val="36"/>
          <w:szCs w:val="36"/>
          <w:lang w:eastAsia="ru-RU"/>
        </w:rPr>
      </w:pPr>
      <w:r w:rsidRPr="00D913A6">
        <w:rPr>
          <w:rFonts w:ascii="Tahoma" w:eastAsia="Times New Roman" w:hAnsi="Tahoma" w:cs="Tahoma"/>
          <w:b/>
          <w:bCs/>
          <w:caps/>
          <w:color w:val="414042"/>
          <w:spacing w:val="15"/>
          <w:sz w:val="36"/>
          <w:szCs w:val="36"/>
          <w:lang w:eastAsia="ru-RU"/>
        </w:rPr>
        <w:t>ИГРЫ ДЛЯ «НЕЧИТАЙКИ»</w:t>
      </w:r>
    </w:p>
    <w:p w:rsidR="00D913A6" w:rsidRPr="00D913A6" w:rsidRDefault="00D913A6" w:rsidP="00D913A6">
      <w:pPr>
        <w:shd w:val="clear" w:color="auto" w:fill="FFFFFF"/>
        <w:spacing w:after="330" w:line="420" w:lineRule="atLeast"/>
        <w:jc w:val="center"/>
        <w:outlineLvl w:val="1"/>
        <w:rPr>
          <w:rFonts w:ascii="Tahoma" w:eastAsia="Times New Roman" w:hAnsi="Tahoma" w:cs="Tahoma"/>
          <w:b/>
          <w:bCs/>
          <w:caps/>
          <w:color w:val="414042"/>
          <w:spacing w:val="15"/>
          <w:sz w:val="36"/>
          <w:szCs w:val="36"/>
          <w:lang w:eastAsia="ru-RU"/>
        </w:rPr>
      </w:pPr>
      <w:r w:rsidRPr="00D913A6">
        <w:rPr>
          <w:rFonts w:ascii="Tahoma" w:eastAsia="Times New Roman" w:hAnsi="Tahoma" w:cs="Tahoma"/>
          <w:b/>
          <w:bCs/>
          <w:caps/>
          <w:noProof/>
          <w:color w:val="414042"/>
          <w:spacing w:val="15"/>
          <w:sz w:val="36"/>
          <w:szCs w:val="36"/>
          <w:lang w:eastAsia="ru-RU"/>
        </w:rPr>
        <w:drawing>
          <wp:inline distT="0" distB="0" distL="0" distR="0">
            <wp:extent cx="3291840" cy="2414016"/>
            <wp:effectExtent l="0" t="0" r="3810" b="5715"/>
            <wp:docPr id="1" name="Рисунок 1" descr="C:\Users\Жуланова\Desktop\rebenok-ploxo-uchitsya-pochemu-shkolnik-otstaet-v-uche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Жуланова\Desktop\rebenok-ploxo-uchitsya-pochemu-shkolnik-otstaet-v-ucheb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299" cy="241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3A6" w:rsidRPr="00D913A6" w:rsidRDefault="00D913A6" w:rsidP="00D913A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</w:pPr>
      <w:r w:rsidRPr="00D913A6">
        <w:rPr>
          <w:rFonts w:ascii="Times New Roman" w:eastAsia="Times New Roman" w:hAnsi="Times New Roman" w:cs="Times New Roman"/>
          <w:b/>
          <w:bCs/>
          <w:color w:val="414042"/>
          <w:sz w:val="28"/>
          <w:szCs w:val="28"/>
          <w:lang w:eastAsia="ru-RU"/>
        </w:rPr>
        <w:t>Для умеющих читать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</w:r>
      <w:proofErr w:type="gramStart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>Порой</w:t>
      </w:r>
      <w:proofErr w:type="gramEnd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 xml:space="preserve"> ребенок знает буквы, складывает слоги в слова и даже способен прочесть страничку текста. Но делать этого не любит, а точнее – боится. Слова у него то и дело «спотыкаются» или набегают друг на друга, малыш напрягается, а когда оторвется от книги, не помнит, что прочитал. Несколько неудач, и в душе малыша селится страх, а затем и неприязнь к чтению.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Если у вашего ребенка не складываются отношения с печатным словом, не заставляйте насильно читать «столько то» страниц в день, обещая, что читать будет легче. Может техника чтения и улучшится, но любовь к чтению вряд ли появится. Лучше поиграйте в необычные игры.</w:t>
      </w:r>
    </w:p>
    <w:p w:rsidR="00D913A6" w:rsidRPr="00D913A6" w:rsidRDefault="00D913A6" w:rsidP="00D913A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</w:pP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</w:r>
      <w:r w:rsidRPr="00D913A6">
        <w:rPr>
          <w:rFonts w:ascii="Times New Roman" w:eastAsia="Times New Roman" w:hAnsi="Times New Roman" w:cs="Times New Roman"/>
          <w:b/>
          <w:bCs/>
          <w:color w:val="414042"/>
          <w:sz w:val="28"/>
          <w:szCs w:val="28"/>
          <w:lang w:eastAsia="ru-RU"/>
        </w:rPr>
        <w:t>Своя книжка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</w:r>
      <w:proofErr w:type="gramStart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>Даже</w:t>
      </w:r>
      <w:proofErr w:type="gramEnd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 xml:space="preserve"> если ваш ребенок совсем не читает, обеспечьте его «своей» книжкой. Книжкой, с которой бы малышу хотелось иметь дело. Если не хотите рисовать и подчеркивать на страницах книги, перепишите рассказ или сказку крупными буквами на большой лист бумаги и начинайте текст исследовать. </w:t>
      </w:r>
      <w:proofErr w:type="gramStart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>Как?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-</w:t>
      </w:r>
      <w:proofErr w:type="gramEnd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 xml:space="preserve"> Посчитайте все слова с буквой Э.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- Сосчитайте слова, где есть две буквы Д.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- Найдите самое короткое и самое длинное слово.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- Сосчитайте число одинаковых слов на странице.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- Подчеркните все трехбуквенные слова.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- Подчеркните все слова, начинающиеся с большой буквы.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- Нарисуйте иллюстрацию к тексту.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Думаете, ребенок не справится? Еще как справится! Ведь сравнивает он картинки, а сейчас, набор слов, тот же графический рисунок. Ваша задача – сделать для ребенка книжку «своей», научить не бояться ее. Чем больше у него будет «своих» книг, тем быстрее он привыкнет к тексту и перестанет бояться его.</w:t>
      </w:r>
    </w:p>
    <w:p w:rsidR="00D913A6" w:rsidRPr="00D913A6" w:rsidRDefault="00D913A6" w:rsidP="00D913A6">
      <w:pPr>
        <w:spacing w:before="255" w:after="15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3A6" w:rsidRPr="00D913A6" w:rsidRDefault="00D913A6" w:rsidP="00D913A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</w:pP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lastRenderedPageBreak/>
        <w:br/>
      </w:r>
      <w:proofErr w:type="gramStart"/>
      <w:r w:rsidRPr="00D913A6">
        <w:rPr>
          <w:rFonts w:ascii="Times New Roman" w:eastAsia="Times New Roman" w:hAnsi="Times New Roman" w:cs="Times New Roman"/>
          <w:b/>
          <w:bCs/>
          <w:color w:val="414042"/>
          <w:sz w:val="28"/>
          <w:szCs w:val="28"/>
          <w:lang w:eastAsia="ru-RU"/>
        </w:rPr>
        <w:t>Следопыты</w:t>
      </w:r>
      <w:proofErr w:type="gramEnd"/>
      <w:r w:rsidRPr="00D913A6">
        <w:rPr>
          <w:rFonts w:ascii="Times New Roman" w:eastAsia="Times New Roman" w:hAnsi="Times New Roman" w:cs="Times New Roman"/>
          <w:b/>
          <w:bCs/>
          <w:color w:val="414042"/>
          <w:sz w:val="28"/>
          <w:szCs w:val="28"/>
          <w:lang w:eastAsia="ru-RU"/>
        </w:rPr>
        <w:br/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>А если ребенок уже научился читать, но не хочет этого делать? Предложите ему стать следопытом, идущим по следам необыкновенного зверя, который оставляет не отпечатки лап, а слова. Приготовьте два одинаковых текста (две ксерокопии). Вы читаете текст, а малыш идет по буковкам-следам за вашим голосом. Скорость чтения должна быть небольшой, что бы ребенок успевал за чтением. Прочитав отрывок, остановитесь и спросите: «Где я?» Пусть следопыт покажет слово в тексте, которое прозвучало последним и еще раз прочитает его. Даже если он сделает вид, что читает, а сам просто повторит слово, не «замечайте», а порадуйтесь успеху следопыта. За каждое правильно найденное слово начисляйте очко малышу, за неправильное – себе. Если заметите, что ребенок легко успевает следить за чтением, убыстряйте темп, меняйте интонацию голоса. Ребенок должен выиграть и поверить в собственные силы, перестать бояться быстрого чтения – пусть пока вашего. И не переставайте удивляться: «Да ты замечательно следишь за чтением. Вот это да! Я и не подозревала, что у твоих глазок и пальчиков такая скорость».</w:t>
      </w:r>
    </w:p>
    <w:p w:rsidR="00D913A6" w:rsidRPr="00D913A6" w:rsidRDefault="00D913A6" w:rsidP="00D913A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</w:pP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</w:r>
      <w:r w:rsidRPr="00D913A6">
        <w:rPr>
          <w:rFonts w:ascii="Times New Roman" w:eastAsia="Times New Roman" w:hAnsi="Times New Roman" w:cs="Times New Roman"/>
          <w:b/>
          <w:bCs/>
          <w:color w:val="414042"/>
          <w:sz w:val="28"/>
          <w:szCs w:val="28"/>
          <w:lang w:eastAsia="ru-RU"/>
        </w:rPr>
        <w:t>Эхо в горах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Ваш вымышленный зверь отправился путешествовать в горы и решил рассказать снежным вершинам интересную историю. Но кто это отзывается в ответ? Кто повторяет каждое слово? Конечно же, это эхо. Вы будете читать текст, а малыш повторяет его за вами, как эхо. Он видит слова, учится реагировать на знаки препинания, привыкает не бояться длинных слов и предложений. И преодолевать их. Ему не страшно, он не один, а вместе с вами.</w:t>
      </w:r>
    </w:p>
    <w:p w:rsidR="00D913A6" w:rsidRPr="00D913A6" w:rsidRDefault="00D913A6" w:rsidP="00D913A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</w:pP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</w:r>
      <w:r w:rsidRPr="00D913A6">
        <w:rPr>
          <w:rFonts w:ascii="Times New Roman" w:eastAsia="Times New Roman" w:hAnsi="Times New Roman" w:cs="Times New Roman"/>
          <w:b/>
          <w:bCs/>
          <w:color w:val="414042"/>
          <w:sz w:val="28"/>
          <w:szCs w:val="28"/>
          <w:lang w:eastAsia="ru-RU"/>
        </w:rPr>
        <w:t>Заколдованное слово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</w:r>
      <w:proofErr w:type="gramStart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>Если</w:t>
      </w:r>
      <w:proofErr w:type="gramEnd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 xml:space="preserve"> проанализировать, что скрывается за нежеланием читать, то в большинстве случаев оказывается, что ребенок попросту боится запутаться в словах. Заготовьте письма от любимых сказочных героев малыша с «заколдованными» словами. Каждое второе слово должно быть написано не слева направо, а наоборот. Такое упражнение развивает способность работать одновременно при двух противоположных установках (привычные образы и новые) и гибко переходить от одних к другим. Не берите привычные и любимые тексты, они должны быть незнакомыми. Удивите малыша, разыграйте все так, чтобы ему захотелось письмо прочитать и даже написать ответ.</w:t>
      </w:r>
    </w:p>
    <w:p w:rsidR="00D913A6" w:rsidRPr="00D913A6" w:rsidRDefault="00D913A6" w:rsidP="00D913A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</w:pP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</w:r>
      <w:r w:rsidRPr="00D913A6">
        <w:rPr>
          <w:rFonts w:ascii="Times New Roman" w:eastAsia="Times New Roman" w:hAnsi="Times New Roman" w:cs="Times New Roman"/>
          <w:b/>
          <w:bCs/>
          <w:color w:val="414042"/>
          <w:sz w:val="28"/>
          <w:szCs w:val="28"/>
          <w:lang w:eastAsia="ru-RU"/>
        </w:rPr>
        <w:t>Черепашья олимпиада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</w:r>
      <w:proofErr w:type="gramStart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>Чтобы</w:t>
      </w:r>
      <w:proofErr w:type="gramEnd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 xml:space="preserve"> научиться читать быстро, надо освоить и медленное чтение. Не думайте, что это легко. Попробуйте сами прочитать любое предложение максимально медленно, но так, чтобы при этом оно не порвалось на отдельные слова, и сохранился его смысл. Для проведения такой «черепашьей олимпиады» подберите длинное и не совсем простое предложение – устройте настоящее соревнование с препятствиями и трудностями. Теперь берем секундомер и засекаем время: кто заслужит титул «</w:t>
      </w:r>
      <w:proofErr w:type="spellStart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>Суперчерепахи</w:t>
      </w:r>
      <w:proofErr w:type="spellEnd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 xml:space="preserve">». Обсудите с ребенком хитрости, которые могут привести к победе – 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lastRenderedPageBreak/>
        <w:t>где можно сделать логическую паузу, а где потянуть гласную. И малыш сделает удивительные открытия – на месте паузы оказались знаки препинания, а «</w:t>
      </w:r>
      <w:proofErr w:type="spellStart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>тянучая</w:t>
      </w:r>
      <w:proofErr w:type="spellEnd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>» гласная в каждом слове всего одна. Заодно объясните ребенку, что такое ударные и безударные гласные.</w:t>
      </w:r>
    </w:p>
    <w:p w:rsidR="00D913A6" w:rsidRPr="00D913A6" w:rsidRDefault="00D913A6" w:rsidP="00D913A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</w:pP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</w:r>
      <w:r w:rsidRPr="00D913A6">
        <w:rPr>
          <w:rFonts w:ascii="Times New Roman" w:eastAsia="Times New Roman" w:hAnsi="Times New Roman" w:cs="Times New Roman"/>
          <w:b/>
          <w:bCs/>
          <w:color w:val="414042"/>
          <w:sz w:val="28"/>
          <w:szCs w:val="28"/>
          <w:lang w:eastAsia="ru-RU"/>
        </w:rPr>
        <w:t>То вверх, то вниз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Ваш малыш освоил «черепашьи бега». А теперь покатайтесь на американских горках. Поднимаясь в гору, кабинка ползет медленно, опускаясь с горы – быстро. Раскрасьте текст яркими маркерами: вот здесь мы читаем медленно, а вот с этого слова – быстро. Поехали!</w:t>
      </w:r>
    </w:p>
    <w:p w:rsidR="00D913A6" w:rsidRPr="00D913A6" w:rsidRDefault="00D913A6" w:rsidP="00D913A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</w:pPr>
      <w:bookmarkStart w:id="0" w:name="_GoBack"/>
      <w:bookmarkEnd w:id="0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</w:r>
      <w:r w:rsidRPr="00D913A6">
        <w:rPr>
          <w:rFonts w:ascii="Times New Roman" w:eastAsia="Times New Roman" w:hAnsi="Times New Roman" w:cs="Times New Roman"/>
          <w:b/>
          <w:bCs/>
          <w:color w:val="414042"/>
          <w:sz w:val="28"/>
          <w:szCs w:val="28"/>
          <w:lang w:eastAsia="ru-RU"/>
        </w:rPr>
        <w:t>Музыкальный салон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 xml:space="preserve">Возможно, причина медленного чтения в том, что малыш никак не может освоить </w:t>
      </w:r>
      <w:proofErr w:type="spellStart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>послоговое</w:t>
      </w:r>
      <w:proofErr w:type="spellEnd"/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t xml:space="preserve"> чтение. Тогда начинайте с ним петь. По слогам. Раздобудьте песенник, где под каждой нотой написан слог, и начинайте репетиции своего необычного ансамбля. Обязательно придумайте ему название. «Веселые буковки», например. Начинать надо с хорошо знакомых малышу песенок, расширяя репертуар до совсем неизвестных.</w:t>
      </w:r>
      <w:r w:rsidRPr="00D913A6">
        <w:rPr>
          <w:rFonts w:ascii="Times New Roman" w:eastAsia="Times New Roman" w:hAnsi="Times New Roman" w:cs="Times New Roman"/>
          <w:color w:val="414042"/>
          <w:sz w:val="28"/>
          <w:szCs w:val="28"/>
          <w:lang w:eastAsia="ru-RU"/>
        </w:rPr>
        <w:br/>
        <w:t>Важно, что малыш будет тянуть гласные и связывать слоги между собой, тем самым, переходя от слогов к словам.</w:t>
      </w:r>
    </w:p>
    <w:p w:rsidR="0081246B" w:rsidRPr="00D913A6" w:rsidRDefault="0081246B" w:rsidP="00D91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81246B" w:rsidRPr="00D913A6" w:rsidSect="00D913A6">
      <w:pgSz w:w="11906" w:h="16838"/>
      <w:pgMar w:top="426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F9123A"/>
    <w:multiLevelType w:val="multilevel"/>
    <w:tmpl w:val="D516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3A6"/>
    <w:rsid w:val="0081246B"/>
    <w:rsid w:val="00D9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46D657-5178-409C-8ACA-2809B4CB8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3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5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390">
          <w:marLeft w:val="225"/>
          <w:marRight w:val="0"/>
          <w:marTop w:val="0"/>
          <w:marBottom w:val="225"/>
          <w:divBdr>
            <w:top w:val="none" w:sz="0" w:space="0" w:color="auto"/>
            <w:left w:val="single" w:sz="48" w:space="0" w:color="FFFFFF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2024-04-20T07:52:00Z</dcterms:created>
  <dcterms:modified xsi:type="dcterms:W3CDTF">2024-04-20T07:58:00Z</dcterms:modified>
</cp:coreProperties>
</file>