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 по проведению мероприятий,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посвященных Дню солидарности в борьбе с терроризмом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Ежегодно 3 сентября в Российской Федерации отмечается особая дата – День солидарности в борьбе с терроризмом. Этот день призван символизировать объединение государства и общества в борьбе с общим врагом. Дети и взрослые в России и во всем мире должны знать, 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 терроризмом необходимо не только бороться, гораздо важнее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эффективнее предупреждать его возникновение. Только объединившись,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противостоять терроризму, не только национальному, 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международному.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Памятная дата 3 сентября была установлена в 2005 году Федеральным законом «О днях воинской славы и памятных датах России». Установление этой памятной даты непосредственно связано с трагическими событиями, произошедшими с 1 по 3 сентября 2004 года, когда в результате террористического акта в школе № 1 небольшого города Беслана в Северной Осетии погибли – 333 человека (в том числе 186 детей, 17 учителей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11 работников силовых структур), получили ранения – более 700 жителей города и 55 сотрудников спецслужб. То, что произошло в Беслане, забыть невозможно, как нельзя забыть тех, кто отдал свои жизни ради спасения детей.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Россияне с горечью вспоминают также жертв и других терактов, происходивших в Москве, Волгограде, Будённовске, в Чечне, Дагестане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других городах и регионах нашей страны.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3 сентября по всей стране проводятся мероприятия, посвященные памяти жертв террористических актов и сотрудников правоохранительных органов, погибших при выполнении служебного долга. В этот день традиционно проходят митинги, панихиды, возлагаются цветы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мемориалам погибших, проводится Всероссийская минута молчания. Во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минуты молчания во многих российских городах в небо выпускают белых голубей (белые шары), которые призваны символизировать мир. В школах к этой дате приурочены специальные уроки, посвященные проблемам борьбы против терроризма и экстремизма.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Вспоминая невинные жертвы, мы едины в своем намерении всеми силами противостоять террору. Важно помнить, что терроризм можно побороть лишь сообща, всем вместе!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ходе подготовки и проведения мероприятий, посвященных Дню солидарности в борьбе с терроризмом, следует учитывать, что среди глобальных угроз человечеству терроризм занимает одно из первых мест.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 не менее, в обществе прочно закрепилось мнение, что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противодействие терроризму – это исключительно задача спецслужб и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силовых структур государства. Вместе с тем, образовательные структуры, являющиеся органичной частью общества, имеют большой набор инструментов в вопросах профилактики терроризма, противодействия распространению его идеологии.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религиозной и межнациональной терпимости, патриотизма, здорового образа жизни, приоритета общечеловеческих ценностей на фоне серьезной разъяснительной работы о сущности терроризма – идеологическая основа проводимых мероприятий, посвященных Дню солидарности в борьбе с терроризмом.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первую очередь такие мероприятия должны быть направлены именно на молодёжь, на подрастающее поколение. Именно молодые люди в силу ряда социально-психологических, физиологических, демографических особенностей более восприимчивы к идеологическому воздействию и подвержены максимализму и радикальным настроениям.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поставленных задач могут использоваться различные виды и формы работы, позволяющие сформировать у детей, подростков и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молодежи активное отношение к изучаемым событиям, умение анализировать и определять их значение в судьбе Отечества.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видов и формата мероприятий, места проведения определяются возможностями взаимодействия с:</w:t>
      </w:r>
    </w:p>
    <w:p w:rsidR="001C59C4" w:rsidRPr="001C59C4" w:rsidRDefault="001C59C4" w:rsidP="00BF64AE">
      <w:pPr>
        <w:numPr>
          <w:ilvl w:val="0"/>
          <w:numId w:val="1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учреждениями культуры,</w:t>
      </w:r>
    </w:p>
    <w:p w:rsidR="001C59C4" w:rsidRPr="001C59C4" w:rsidRDefault="001C59C4" w:rsidP="00BF64AE">
      <w:pPr>
        <w:numPr>
          <w:ilvl w:val="0"/>
          <w:numId w:val="1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спортивными обществами,</w:t>
      </w:r>
    </w:p>
    <w:p w:rsidR="001C59C4" w:rsidRPr="001C59C4" w:rsidRDefault="001C59C4" w:rsidP="00BF64AE">
      <w:pPr>
        <w:numPr>
          <w:ilvl w:val="0"/>
          <w:numId w:val="1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научными учреждениями,</w:t>
      </w:r>
    </w:p>
    <w:p w:rsidR="001C59C4" w:rsidRPr="001C59C4" w:rsidRDefault="001C59C4" w:rsidP="00BF64AE">
      <w:pPr>
        <w:numPr>
          <w:ilvl w:val="0"/>
          <w:numId w:val="1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молодёжными, студенческими и профсоюзными организациями,</w:t>
      </w:r>
    </w:p>
    <w:p w:rsidR="001C59C4" w:rsidRPr="001C59C4" w:rsidRDefault="001C59C4" w:rsidP="00BF64AE">
      <w:pPr>
        <w:numPr>
          <w:ilvl w:val="0"/>
          <w:numId w:val="1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общественными организациями и объединениями (в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числе организациями ветеранов военной службы, спецслужб, правоохранительных органов),</w:t>
      </w:r>
    </w:p>
    <w:p w:rsidR="001C59C4" w:rsidRPr="001C59C4" w:rsidRDefault="001C59C4" w:rsidP="00BF64AE">
      <w:pPr>
        <w:numPr>
          <w:ilvl w:val="0"/>
          <w:numId w:val="1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благотворительными организациями и др.</w:t>
      </w:r>
    </w:p>
    <w:p w:rsidR="001C59C4" w:rsidRPr="001C59C4" w:rsidRDefault="001C59C4" w:rsidP="00BF64AE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мероприятий позволяют использовать широкий перечень видов массовых мероприятий:</w:t>
      </w:r>
    </w:p>
    <w:p w:rsidR="001C59C4" w:rsidRPr="001C59C4" w:rsidRDefault="001C59C4" w:rsidP="00BF64AE">
      <w:pPr>
        <w:numPr>
          <w:ilvl w:val="0"/>
          <w:numId w:val="2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Общественные мероприятия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C59C4" w:rsidRPr="001C59C4" w:rsidRDefault="001C59C4" w:rsidP="00BF64AE">
      <w:pPr>
        <w:numPr>
          <w:ilvl w:val="0"/>
          <w:numId w:val="3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демонстрации, шествия, митинги;</w:t>
      </w:r>
    </w:p>
    <w:p w:rsidR="001C59C4" w:rsidRPr="001C59C4" w:rsidRDefault="001C59C4" w:rsidP="00BF64AE">
      <w:pPr>
        <w:numPr>
          <w:ilvl w:val="0"/>
          <w:numId w:val="3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собрания, заседания;</w:t>
      </w:r>
    </w:p>
    <w:p w:rsidR="001C59C4" w:rsidRPr="001C59C4" w:rsidRDefault="001C59C4" w:rsidP="00BF64AE">
      <w:pPr>
        <w:numPr>
          <w:ilvl w:val="0"/>
          <w:numId w:val="3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флешмобы</w:t>
      </w:r>
      <w:proofErr w:type="spellEnd"/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C59C4" w:rsidRPr="001C59C4" w:rsidRDefault="001C59C4" w:rsidP="00BF64AE">
      <w:pPr>
        <w:numPr>
          <w:ilvl w:val="0"/>
          <w:numId w:val="3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молодежные акции, акции памяти;</w:t>
      </w:r>
    </w:p>
    <w:p w:rsidR="001C59C4" w:rsidRPr="001C59C4" w:rsidRDefault="001C59C4" w:rsidP="00BF64AE">
      <w:pPr>
        <w:numPr>
          <w:ilvl w:val="0"/>
          <w:numId w:val="3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пресс-конференции;</w:t>
      </w:r>
    </w:p>
    <w:p w:rsidR="001C59C4" w:rsidRPr="001C59C4" w:rsidRDefault="001C59C4" w:rsidP="00BF64AE">
      <w:pPr>
        <w:numPr>
          <w:ilvl w:val="0"/>
          <w:numId w:val="3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слёты, сборы;</w:t>
      </w:r>
    </w:p>
    <w:p w:rsidR="001C59C4" w:rsidRPr="001C59C4" w:rsidRDefault="001C59C4" w:rsidP="00BF64AE">
      <w:pPr>
        <w:numPr>
          <w:ilvl w:val="0"/>
          <w:numId w:val="3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встречи с представителями власти, общественных организаций, участвующих в борьбе с терроризмом (ветеранами антитеррористической борьбы) и др.</w:t>
      </w:r>
    </w:p>
    <w:p w:rsidR="001C59C4" w:rsidRPr="001C59C4" w:rsidRDefault="001C59C4" w:rsidP="00BF64AE">
      <w:pPr>
        <w:numPr>
          <w:ilvl w:val="0"/>
          <w:numId w:val="4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Культурные мероприятия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C59C4" w:rsidRPr="001C59C4" w:rsidRDefault="001C59C4" w:rsidP="00BF64AE">
      <w:pPr>
        <w:numPr>
          <w:ilvl w:val="0"/>
          <w:numId w:val="5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концерты, выступления артистов и творческих коллективов (классического и народного искусства, популярной и рок-музыки, самодеятельного творчества);</w:t>
      </w:r>
    </w:p>
    <w:p w:rsidR="001C59C4" w:rsidRPr="001C59C4" w:rsidRDefault="001C59C4" w:rsidP="00BF64AE">
      <w:pPr>
        <w:numPr>
          <w:ilvl w:val="0"/>
          <w:numId w:val="5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художественные выставки (картины, скульптуры, рисунки, фотоработы и т.п.);</w:t>
      </w:r>
    </w:p>
    <w:p w:rsidR="001C59C4" w:rsidRPr="001C59C4" w:rsidRDefault="001C59C4" w:rsidP="00BF64AE">
      <w:pPr>
        <w:numPr>
          <w:ilvl w:val="0"/>
          <w:numId w:val="5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экспозиции</w:t>
      </w:r>
      <w:r w:rsidR="000B624F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вбиблиотеках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(например, документов, связанных с борьбой с терроризмом);</w:t>
      </w:r>
    </w:p>
    <w:p w:rsidR="001C59C4" w:rsidRPr="001C59C4" w:rsidRDefault="001C59C4" w:rsidP="00BF64AE">
      <w:pPr>
        <w:numPr>
          <w:ilvl w:val="0"/>
          <w:numId w:val="5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конкурсы рисунков на асфальте, конкурсы граффити;</w:t>
      </w:r>
    </w:p>
    <w:p w:rsidR="001C59C4" w:rsidRPr="001C59C4" w:rsidRDefault="001C59C4" w:rsidP="00BF64AE">
      <w:pPr>
        <w:numPr>
          <w:ilvl w:val="0"/>
          <w:numId w:val="5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театрализованные представления и др.</w:t>
      </w:r>
    </w:p>
    <w:p w:rsidR="001C59C4" w:rsidRPr="001C59C4" w:rsidRDefault="001C59C4" w:rsidP="00BF64AE">
      <w:pPr>
        <w:numPr>
          <w:ilvl w:val="0"/>
          <w:numId w:val="6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Физкультурно-спортивные мероприятия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C59C4" w:rsidRPr="001C59C4" w:rsidRDefault="001C59C4" w:rsidP="00BF64AE">
      <w:pPr>
        <w:numPr>
          <w:ilvl w:val="0"/>
          <w:numId w:val="7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соревнования, товарищеские матчи по спортивным играм;</w:t>
      </w:r>
    </w:p>
    <w:p w:rsidR="001C59C4" w:rsidRPr="001C59C4" w:rsidRDefault="001C59C4" w:rsidP="00BF64AE">
      <w:pPr>
        <w:numPr>
          <w:ilvl w:val="0"/>
          <w:numId w:val="7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беговые марафоны, автопробеги или велопробеги;</w:t>
      </w:r>
    </w:p>
    <w:p w:rsidR="001C59C4" w:rsidRPr="001C59C4" w:rsidRDefault="001C59C4" w:rsidP="00BF64AE">
      <w:pPr>
        <w:numPr>
          <w:ilvl w:val="0"/>
          <w:numId w:val="7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соревнования по силовым видам спорта;</w:t>
      </w:r>
    </w:p>
    <w:p w:rsidR="001C59C4" w:rsidRPr="001C59C4" w:rsidRDefault="001C59C4" w:rsidP="00BF64AE">
      <w:pPr>
        <w:numPr>
          <w:ilvl w:val="0"/>
          <w:numId w:val="7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турниры по настольным играм;</w:t>
      </w:r>
    </w:p>
    <w:p w:rsidR="001C59C4" w:rsidRPr="001C59C4" w:rsidRDefault="001C59C4" w:rsidP="00BF64AE">
      <w:pPr>
        <w:numPr>
          <w:ilvl w:val="0"/>
          <w:numId w:val="7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семейные эстафеты;</w:t>
      </w:r>
    </w:p>
    <w:p w:rsidR="001C59C4" w:rsidRPr="001C59C4" w:rsidRDefault="001C59C4" w:rsidP="00BF64AE">
      <w:pPr>
        <w:numPr>
          <w:ilvl w:val="0"/>
          <w:numId w:val="7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показательные выступления и др.</w:t>
      </w:r>
    </w:p>
    <w:p w:rsidR="001C59C4" w:rsidRPr="001C59C4" w:rsidRDefault="001C59C4" w:rsidP="00BF64AE">
      <w:pPr>
        <w:numPr>
          <w:ilvl w:val="0"/>
          <w:numId w:val="8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Учебно-просветительские мероприятия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1C59C4" w:rsidRPr="001C59C4" w:rsidRDefault="001C59C4" w:rsidP="00BF64AE">
      <w:pPr>
        <w:numPr>
          <w:ilvl w:val="0"/>
          <w:numId w:val="9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беседы, обсуждения по проблемам терроризма и борьбы с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ним;</w:t>
      </w:r>
    </w:p>
    <w:p w:rsidR="001C59C4" w:rsidRPr="001C59C4" w:rsidRDefault="001C59C4" w:rsidP="00BF64AE">
      <w:pPr>
        <w:numPr>
          <w:ilvl w:val="0"/>
          <w:numId w:val="9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интерактивные занятия с использованием мультимедийного и интерактивного оборудования;</w:t>
      </w:r>
    </w:p>
    <w:p w:rsidR="001C59C4" w:rsidRPr="001C59C4" w:rsidRDefault="001C59C4" w:rsidP="00BF64AE">
      <w:pPr>
        <w:numPr>
          <w:ilvl w:val="0"/>
          <w:numId w:val="9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 художественных и документальных фильмов (роликов) с последующим их обсуждением;</w:t>
      </w:r>
    </w:p>
    <w:p w:rsidR="001C59C4" w:rsidRPr="001C59C4" w:rsidRDefault="001C59C4" w:rsidP="00BF64AE">
      <w:pPr>
        <w:numPr>
          <w:ilvl w:val="0"/>
          <w:numId w:val="9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тематические уроки и др.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проведения мероприятий, посвященных Дню солидарности в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борьбе с терроризмом, могут быть привлечены представители органов государственной власти, политические и общественные деятели, ветераны боевых действий.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Уместно к мероприятиям привлекать родителей обучающихся с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целью расширения участия семьи в воспитательной деятельности организаций и снижения конфликтных ситуаций в семьях.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образовательных организациях ко Дню солидарности в борьбе с терроризмом возможно оформить информационные стенды, плакаты, наглядный раздаточный материал (буклеты, листовки), агитирующие неприятие насилия, нетерпимость к идеологии терроризма и экстремизма.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Мероприятия, посвященные Дню солидарности в борьбе с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терроризмом, способствуют росту патриотизма, воспитанию уважения к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закону, отрицанию терроризма как явления и как метода решения социальных проблем, формированию умений жить в поликультурном мире и развитию дружеских отношений среди обучающихся.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Рекомендуемые источники:</w:t>
      </w:r>
    </w:p>
    <w:p w:rsidR="001C59C4" w:rsidRPr="001C59C4" w:rsidRDefault="001C59C4" w:rsidP="00BF64AE">
      <w:pPr>
        <w:numPr>
          <w:ilvl w:val="0"/>
          <w:numId w:val="10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 типовых сценариев проведения общественно-политических массовых мероприятий, приуроченных ко Дню солидарности в борьбе с терроризмом 3 сентября. – Российский государственный университет нефти и газа им. И.М. Губкина. – Москва, 2012.</w:t>
      </w:r>
    </w:p>
    <w:p w:rsidR="001C59C4" w:rsidRPr="001C59C4" w:rsidRDefault="001C59C4" w:rsidP="00BF64AE">
      <w:pPr>
        <w:numPr>
          <w:ilvl w:val="0"/>
          <w:numId w:val="10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Информационно-аналитический портал Национального антитеррористического комитета – http://nac.gov.ru/</w:t>
      </w:r>
    </w:p>
    <w:p w:rsidR="001C59C4" w:rsidRPr="001C59C4" w:rsidRDefault="001C59C4" w:rsidP="00BF64AE">
      <w:pPr>
        <w:numPr>
          <w:ilvl w:val="0"/>
          <w:numId w:val="10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Интернет-портал «Наука и образование против террора» – http://scienceport.ru/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 по проведению тематического урока,</w:t>
      </w:r>
      <w:r w:rsidRPr="001C59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посвящённого </w:t>
      </w:r>
      <w:r w:rsidRPr="001C59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Дню солидарности в борьбе с терроризмом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1 сентября 2004 года группа боевиков захватила 1 128 заложников в школе № 1 города Беслана Республики Северная Осетия. В результате теракта погибли – 333 человека (в том числе 186 детей, 17 учителей и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работников спецслужб), ранения получили – более 700 жителей города и 55 сотрудников силовых структур.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Памятная дата 3 сентября – День солидарности в борьбе с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терроризмом была установлена в 2005 году Федеральным законом «О днях воинской славы и памятных датах России» и связана с трагическими событиями в Беслане. В этот день во всех образовательных организациях России проводятся уроки, посвященные памяти всех, кто погиб от рук агрессоров и террористов (далее – Урок).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и место проведения Урока, ответственного педагога определяет администрация образовательной организации.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 начала Урока целесообразно провести совещание (установочное занятие) с педагогическим коллективом и обсудить особенности проведения занятий, с учетом особенностей образовательной программы, региона, в том числе и с точки зрения имевших место событий, связанных с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террористической угрозой.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завершении учебных занятий представляется целесообразным провести итоговое совещание, обратив внимание на педагогические результаты, уровень знаний и понимания детьми темы, их учет в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дальнейшей учебной деятельности.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Итоги проведения Урока (лучшие работы, суждения, фотографии, видеосюжеты, рисунки) рекомендуется отразить на официальном сайте образовательной организации.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Цели Урока:</w:t>
      </w:r>
    </w:p>
    <w:p w:rsidR="001C59C4" w:rsidRPr="001C59C4" w:rsidRDefault="001C59C4" w:rsidP="000B624F">
      <w:pPr>
        <w:numPr>
          <w:ilvl w:val="0"/>
          <w:numId w:val="11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обучающихся сострадания, общероссийской гражданской идентичности;</w:t>
      </w:r>
    </w:p>
    <w:p w:rsidR="001C59C4" w:rsidRPr="001C59C4" w:rsidRDefault="001C59C4" w:rsidP="000B624F">
      <w:pPr>
        <w:numPr>
          <w:ilvl w:val="0"/>
          <w:numId w:val="11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 патриотизма, уважения к Отечеству;</w:t>
      </w:r>
    </w:p>
    <w:p w:rsidR="001C59C4" w:rsidRPr="001C59C4" w:rsidRDefault="001C59C4" w:rsidP="000B624F">
      <w:pPr>
        <w:numPr>
          <w:ilvl w:val="0"/>
          <w:numId w:val="11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неприятия идей ксенофобии, нетерпимости к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проявлениям экстремистской идеологии.</w:t>
      </w:r>
    </w:p>
    <w:p w:rsidR="001C59C4" w:rsidRPr="001C59C4" w:rsidRDefault="001C59C4" w:rsidP="000B624F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Задачи Урока:</w:t>
      </w:r>
    </w:p>
    <w:p w:rsidR="001C59C4" w:rsidRPr="001C59C4" w:rsidRDefault="001C59C4" w:rsidP="000B624F">
      <w:pPr>
        <w:numPr>
          <w:ilvl w:val="0"/>
          <w:numId w:val="12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понимания сущности и принятия обучающимися таких ценностей, как ценность человеческой жизни, свободы, равноправия и достоинства людей, уважительных отношений с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окружающими, негативного отношения к жестокости, насилию, нарушению прав личности, экстремизму во всех его проявлениях;</w:t>
      </w:r>
    </w:p>
    <w:p w:rsidR="001C59C4" w:rsidRPr="001C59C4" w:rsidRDefault="001C59C4" w:rsidP="000B624F">
      <w:pPr>
        <w:numPr>
          <w:ilvl w:val="0"/>
          <w:numId w:val="12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сформировать позицию нравственного и правового отрицания терроризма как явления, как метода решения социальных проблем;</w:t>
      </w:r>
    </w:p>
    <w:p w:rsidR="001C59C4" w:rsidRPr="001C59C4" w:rsidRDefault="001C59C4" w:rsidP="000B624F">
      <w:pPr>
        <w:numPr>
          <w:ilvl w:val="0"/>
          <w:numId w:val="12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 молодых людей осознавать важность извлечения уроков истории для</w:t>
      </w:r>
      <w:bookmarkStart w:id="0" w:name="_GoBack"/>
      <w:bookmarkEnd w:id="0"/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проектирования своей жизни и будущего своей страны – России.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организации Урока могут быть самыми разнообразными, главное, чтобы они соответствовали возрасту обучающихся.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может проводиться с участием учителей истории, географии, литературы, биологии, мировой художественной культуры.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подготовке и проведении Урока максимально использовать потенциал музеев, школьных библиотек (книги, иллюстрации, периодика и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др.), официальных сайтов, технические средства обучения (мультимедийное оборудование, презентации, видеофильмы, слайды, музыкальное сопровождение и т. д.).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зависимости от преподаваемого предмета каждый учитель актуализирует тот или иной аспект.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вступительном слове учителя необходимо подчеркнуть ключевые содержательные и воспитательные моменты урока.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XX век ознаменовался кровавыми событиями. Первая мировая война и трагедия геноцида армян. Вторая мировая война, составной часть которой стала Великая Отечественная война; преступная нацистская политика, принесшая миллионы жертв, трагедия Холокоста. До сих пор до нас доходят отголоски этих ужасных событий, и думалось, что эти события должны научить жить людей в мире, ценить его. Но, к великому сожалению, история повторяется.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Страну, победившую нацизм, спустя чуть более полувека потрясли чудовищные события: война в Чечне, террористические акты, взрывы в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московском метро, теракты в разных городах России, захват заложников в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Театральном центре на Дубровке, в Кизляре и в Беслане.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трагических событий в Беслане педагогам необходимо иметь в виду, что тема Беслана – сложная, трудная для изучения тема, которая не может не вызывать эмоциональных переживаний.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Учитель, в первую очередь, должен отобрать такое содержание учебного материала, формы и методы образовательной деятельности, которые позволят эмоционально раскрыть драматизм трагических событий в Беслане, связанных с захватом школы отрядом террористов, но в тоже время избежать психологического </w:t>
      </w:r>
      <w:proofErr w:type="spellStart"/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травмирования</w:t>
      </w:r>
      <w:proofErr w:type="spellEnd"/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детей.</w:t>
      </w:r>
    </w:p>
    <w:p w:rsid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Предусмотрены модели для трех возрастных групп школьников: 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1-4 классы, 5-8 классы, 9-11 классы.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Тематический урок в 1-4 классах.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можно эффективно провести в форме классного часа.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Основные задачи:</w:t>
      </w:r>
    </w:p>
    <w:p w:rsidR="001C59C4" w:rsidRPr="001C59C4" w:rsidRDefault="001C59C4" w:rsidP="001C59C4">
      <w:pPr>
        <w:numPr>
          <w:ilvl w:val="0"/>
          <w:numId w:val="13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развитию у обучающихся чувства сострадания и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соучастия кжертвам терроризма;</w:t>
      </w:r>
    </w:p>
    <w:p w:rsidR="001C59C4" w:rsidRPr="001C59C4" w:rsidRDefault="001C59C4" w:rsidP="001C59C4">
      <w:pPr>
        <w:numPr>
          <w:ilvl w:val="0"/>
          <w:numId w:val="13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воспитанию чувства неприятия к насилию и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терроризму.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методами в начальной школе могут стать рассказ, беседа, конкурсы рисунков и плакатов.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подготовке к Уроку важно создать эмоциональное настроение у обучающихся, подготовить классную комнату к проведению мероприятия.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Необходимо обеспечить визуальный ряд: вывесить фотографии памятников, посвященных трагедии в Беслане.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Урока учитель должен обратить внимании учащихся, что все они живут в большой, многонациональной стране, которая зовется Россией – Российская Федерация, где все люди стремятся жить в мире и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согласии.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есть люди, которые не желают так жить, они стремятся разрушить этот мир. Эти люди приносят зло и горе.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Используя прием подводящего диалога, учитель на основе событий в Беслане может организовать беседу на тему «Что такое зло и добро?». Очень важно, чтобы во время проведения беседы, дети осознали драматизм понятия терроризма, и как можно раньше поняли, что терроризм это зло, которому нет оправдания.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Учителю следует подчеркнуть, что конкретным проявлением зла стала трагедия в Беслане. Это невероятно страшное событие потрясло не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Россию, но и весь мир.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беседы обучающиеся могут ответить на вопросы:</w:t>
      </w:r>
    </w:p>
    <w:p w:rsidR="001C59C4" w:rsidRPr="001C59C4" w:rsidRDefault="001C59C4" w:rsidP="001C59C4">
      <w:pPr>
        <w:numPr>
          <w:ilvl w:val="0"/>
          <w:numId w:val="14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Могут такие дети как вы победить зло, чтобы никогда не было событий, похожих на драму в Беслане?</w:t>
      </w:r>
    </w:p>
    <w:p w:rsidR="001C59C4" w:rsidRPr="001C59C4" w:rsidRDefault="001C59C4" w:rsidP="001C59C4">
      <w:pPr>
        <w:numPr>
          <w:ilvl w:val="0"/>
          <w:numId w:val="14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нужно сделать для этого?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заключение беседы будет полезно предложить детям нарисовать ответы на эти вопросы, объяснить, что означают их рисунки.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Тематический урок в 5-8 классах.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Основные задачи:</w:t>
      </w:r>
    </w:p>
    <w:p w:rsidR="001C59C4" w:rsidRPr="001C59C4" w:rsidRDefault="001C59C4" w:rsidP="001C59C4">
      <w:pPr>
        <w:numPr>
          <w:ilvl w:val="0"/>
          <w:numId w:val="15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нравственной установки на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отрицание терроризма и экстремизма как явления как способа решения конфликтов, проблем;</w:t>
      </w:r>
    </w:p>
    <w:p w:rsidR="001C59C4" w:rsidRPr="001C59C4" w:rsidRDefault="001C59C4" w:rsidP="001C59C4">
      <w:pPr>
        <w:numPr>
          <w:ilvl w:val="0"/>
          <w:numId w:val="15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уважения к заложенным в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Конституции Российской Федерации базовым общечеловеческим и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российским ценностям;</w:t>
      </w:r>
    </w:p>
    <w:p w:rsidR="001C59C4" w:rsidRPr="001C59C4" w:rsidRDefault="001C59C4" w:rsidP="001C59C4">
      <w:pPr>
        <w:numPr>
          <w:ilvl w:val="0"/>
          <w:numId w:val="15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воспитанию уважения к закону, праву как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ключевым ценностям человека и общества, инструментам решения социальных проблем.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основной школе надо говорить о том, что трагедия в Беслане – это трагедия всей России, всех народов и каждого конкретного человека. Этот день (03 сентября 2004 года), когда произошла трагедия в Беслане, в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России назван Днем солидарности в борьбе с терроризмом. Это день 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сопереживания и поддержки людей, потерявших самое дорогое в жизни – своих детей, родных и близких.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Учителю следует подчеркнуть, что террористы начали войну без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 и нравственных норм. Свидетельством этого является преступление против детей и педагогов школы № 1 в городе Беслане.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должен ярко и убедительно на основе конкретных фактов раскрыть примеры героического поведения людей, которые подчас ценой своей жизни спасали школьников и педагогов в Беслане. Речь идет о бойцах специальных подразделений антитеррора «Вымпел» и «Альфа», которые уничтожили отряд террористов, захвативших школу. Педагогу следует назвать имена героев, которые пожертвовали своей жизнью, чтобы спасти детей и педагогов.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Среди этих героев подполковник Олег Ильин, прапорщик Денис Пудовкин, Роман </w:t>
      </w:r>
      <w:proofErr w:type="spellStart"/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Катасонов</w:t>
      </w:r>
      <w:proofErr w:type="spellEnd"/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подполковник Дмитрий Разумовский, майор Вячеслав Маляров, Олег Лоськов и др. Многие из этих героев были совсем молодыми людьми. Так, Олегу Лоськову было всего 23 года.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не забыла имена героев. Олегу Ильину посмертно присвоено звание «Герой России». У него остались жена и трое детей. Денис Пудовкин посмертно награждён орденом «За Заслуги перед Отечеством». У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него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остались жена и сын. Подполковнику Дмитрию Разумовскому посмертно присвоено звание «Герой России». У него осталась жена и двое сыновей.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Обобщая нравственный смысл подвигов спецназовцев, которые ценой своей жизни спасали детей и педагогов в Беслане, учителю следует подчеркнуть ценность человеческой жизни, универсальную значимость права как регулятора поведения людей в обществе, необходимость следовать правовым нормам как условие нормального развития общества.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Логическим завершением Урока может стать обоснование вывода, что экстремизм и терроризм – это преступление против человечества в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целом и каждого конкретного человека, каждого школьника. Поэтому в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 разработан и применяется комплекс мер, включая законодательство, направленных на противодействие экстремизму и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терроризму. Выполнение требований закона позволит избежать подобных преступлений против детства.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Тематический урок в 9-11 классах.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обучающихся 9-11 классов предлагается Урок в форме круглого стола, дискуссионного клуба, семинара или конференции, выполнение исследовательских проектов на материале событий в Беслане.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Основные задачи:</w:t>
      </w:r>
    </w:p>
    <w:p w:rsidR="001C59C4" w:rsidRPr="001C59C4" w:rsidRDefault="001C59C4" w:rsidP="001C59C4">
      <w:pPr>
        <w:numPr>
          <w:ilvl w:val="0"/>
          <w:numId w:val="16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способности выявлять глубинные причины террористических актов;</w:t>
      </w:r>
    </w:p>
    <w:p w:rsidR="001C59C4" w:rsidRPr="001C59C4" w:rsidRDefault="001C59C4" w:rsidP="001C59C4">
      <w:pPr>
        <w:numPr>
          <w:ilvl w:val="0"/>
          <w:numId w:val="16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содействовать формированию понимания способов предотвращения экстремизма и терроризма как антиобщественных явлений;</w:t>
      </w:r>
    </w:p>
    <w:p w:rsidR="001C59C4" w:rsidRPr="001C59C4" w:rsidRDefault="001C59C4" w:rsidP="001C59C4">
      <w:pPr>
        <w:numPr>
          <w:ilvl w:val="0"/>
          <w:numId w:val="16"/>
        </w:numPr>
        <w:tabs>
          <w:tab w:val="clear" w:pos="720"/>
        </w:tabs>
        <w:spacing w:after="0" w:line="360" w:lineRule="exac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содействовать развитию нравственного сознания, формированию способности </w:t>
      </w:r>
      <w:proofErr w:type="spellStart"/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кмежкультурному</w:t>
      </w:r>
      <w:proofErr w:type="spellEnd"/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диалогу как способу преодоления противоречий, конфликтов.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Урока в старшей школе должно подвести обучающихся к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пониманию внутренних причин подобных террористических актов, механизмов и способов предотвращения экстремизма и терроризма как</w:t>
      </w:r>
      <w:r w:rsidR="00BF64A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антиобщественных явлений. Школьники должны прийти к пониманию абсолютной недопустимости, преступности террористических актов, направленных против человечества и детства.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менее важно развитие нравственного сознания старших школьников, способности к межкультурному диалогу как способу преодоления противоречий между людьми с разными культурными ценностями.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Урока, выполнения исследовательских проектов обучающиеся должны сформулировать и обосновать собственные ответы на следующие вопросы:</w:t>
      </w:r>
    </w:p>
    <w:p w:rsidR="001C59C4" w:rsidRPr="001C59C4" w:rsidRDefault="001C59C4" w:rsidP="001C59C4">
      <w:pPr>
        <w:numPr>
          <w:ilvl w:val="0"/>
          <w:numId w:val="17"/>
        </w:num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Какова природа экстремизма и терроризма?</w:t>
      </w:r>
    </w:p>
    <w:p w:rsidR="001C59C4" w:rsidRPr="001C59C4" w:rsidRDefault="001C59C4" w:rsidP="001C59C4">
      <w:pPr>
        <w:numPr>
          <w:ilvl w:val="0"/>
          <w:numId w:val="17"/>
        </w:num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способами человечество может снизить вероятность террористических актов типа трагедии в Беслане?</w:t>
      </w:r>
    </w:p>
    <w:p w:rsidR="001C59C4" w:rsidRPr="001C59C4" w:rsidRDefault="001C59C4" w:rsidP="001C59C4">
      <w:pPr>
        <w:numPr>
          <w:ilvl w:val="0"/>
          <w:numId w:val="17"/>
        </w:num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Каковы основные методы противодействия терроризму?</w:t>
      </w:r>
    </w:p>
    <w:p w:rsidR="001C59C4" w:rsidRPr="001C59C4" w:rsidRDefault="001C59C4" w:rsidP="001C59C4">
      <w:pPr>
        <w:numPr>
          <w:ilvl w:val="0"/>
          <w:numId w:val="17"/>
        </w:num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нравственные и правовые нормы в определенной степени предотвращают проявления экстремизма и терроризма?</w:t>
      </w:r>
    </w:p>
    <w:p w:rsidR="001C59C4" w:rsidRPr="001C59C4" w:rsidRDefault="001C59C4" w:rsidP="001C59C4">
      <w:pPr>
        <w:numPr>
          <w:ilvl w:val="0"/>
          <w:numId w:val="17"/>
        </w:num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Каково значение Конституции Российской Федерации как правовой основы противодействия экстремизму и терроризму?</w:t>
      </w:r>
    </w:p>
    <w:p w:rsidR="001C59C4" w:rsidRPr="001C59C4" w:rsidRDefault="001C59C4" w:rsidP="001C59C4">
      <w:pPr>
        <w:numPr>
          <w:ilvl w:val="0"/>
          <w:numId w:val="17"/>
        </w:num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современный школьник в России должен обладать способностью и готовностью к межкультурному диалогу?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проведении урока Памяти очень важно соблюсти максимальный такт в отношении освещения событий, связанных с геноцидом и террором. Недопустимы трактовки событий, которые могут вызвать сомнения </w:t>
      </w: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 нравственной ценности героической деятельности тех, кто подчас ценой своей жизни внес вклад в победу над террористами.</w:t>
      </w:r>
    </w:p>
    <w:p w:rsidR="001C59C4" w:rsidRPr="001C59C4" w:rsidRDefault="001C59C4" w:rsidP="001C59C4">
      <w:pPr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9C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Завершая урок, учителю необходимо подчеркнуть, что средством против повторения трагических событий является сохранение, актуализация исторической памяти, исторического сознания и мышления россиян. Вечная память жертвам Беслана! Вечная Слава героям Беслана!</w:t>
      </w:r>
    </w:p>
    <w:p w:rsidR="006F696F" w:rsidRPr="001C59C4" w:rsidRDefault="00DF77FA" w:rsidP="001C59C4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F696F" w:rsidRPr="001C59C4" w:rsidSect="007E04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8169D"/>
    <w:multiLevelType w:val="multilevel"/>
    <w:tmpl w:val="5A98DE6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8004D1"/>
    <w:multiLevelType w:val="multilevel"/>
    <w:tmpl w:val="CF629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B02151"/>
    <w:multiLevelType w:val="multilevel"/>
    <w:tmpl w:val="C59ED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F61698"/>
    <w:multiLevelType w:val="multilevel"/>
    <w:tmpl w:val="E0DA9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38C0DFE"/>
    <w:multiLevelType w:val="multilevel"/>
    <w:tmpl w:val="14EAC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2B70CC"/>
    <w:multiLevelType w:val="multilevel"/>
    <w:tmpl w:val="1B48E1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70C1F3A"/>
    <w:multiLevelType w:val="multilevel"/>
    <w:tmpl w:val="790C5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C272DE"/>
    <w:multiLevelType w:val="multilevel"/>
    <w:tmpl w:val="2390B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DA2825"/>
    <w:multiLevelType w:val="multilevel"/>
    <w:tmpl w:val="9B442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994C0B"/>
    <w:multiLevelType w:val="multilevel"/>
    <w:tmpl w:val="F3220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6E016F"/>
    <w:multiLevelType w:val="multilevel"/>
    <w:tmpl w:val="6B10B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4840820"/>
    <w:multiLevelType w:val="multilevel"/>
    <w:tmpl w:val="D1D46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E967A4"/>
    <w:multiLevelType w:val="multilevel"/>
    <w:tmpl w:val="7382AC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81E05E6"/>
    <w:multiLevelType w:val="multilevel"/>
    <w:tmpl w:val="E0A845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C07259C"/>
    <w:multiLevelType w:val="multilevel"/>
    <w:tmpl w:val="37B0C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57B323C"/>
    <w:multiLevelType w:val="multilevel"/>
    <w:tmpl w:val="C5EA1D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AF60224"/>
    <w:multiLevelType w:val="multilevel"/>
    <w:tmpl w:val="8C0C3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2"/>
  </w:num>
  <w:num w:numId="3">
    <w:abstractNumId w:val="7"/>
  </w:num>
  <w:num w:numId="4">
    <w:abstractNumId w:val="15"/>
  </w:num>
  <w:num w:numId="5">
    <w:abstractNumId w:val="2"/>
  </w:num>
  <w:num w:numId="6">
    <w:abstractNumId w:val="5"/>
  </w:num>
  <w:num w:numId="7">
    <w:abstractNumId w:val="14"/>
  </w:num>
  <w:num w:numId="8">
    <w:abstractNumId w:val="0"/>
  </w:num>
  <w:num w:numId="9">
    <w:abstractNumId w:val="3"/>
  </w:num>
  <w:num w:numId="10">
    <w:abstractNumId w:val="16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 w:numId="15">
    <w:abstractNumId w:val="1"/>
  </w:num>
  <w:num w:numId="16">
    <w:abstractNumId w:val="6"/>
  </w:num>
  <w:num w:numId="17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59C4"/>
    <w:rsid w:val="000405D3"/>
    <w:rsid w:val="000B624F"/>
    <w:rsid w:val="001C59C4"/>
    <w:rsid w:val="002F30F8"/>
    <w:rsid w:val="0075026F"/>
    <w:rsid w:val="007E0494"/>
    <w:rsid w:val="00B26018"/>
    <w:rsid w:val="00BF64AE"/>
    <w:rsid w:val="00DA602F"/>
    <w:rsid w:val="00DF7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04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C59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C59C4"/>
    <w:rPr>
      <w:b/>
      <w:bCs/>
    </w:rPr>
  </w:style>
  <w:style w:type="character" w:styleId="a5">
    <w:name w:val="Emphasis"/>
    <w:basedOn w:val="a0"/>
    <w:uiPriority w:val="20"/>
    <w:qFormat/>
    <w:rsid w:val="001C59C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4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2663</Words>
  <Characters>15182</Characters>
  <Application>Microsoft Office Word</Application>
  <DocSecurity>0</DocSecurity>
  <Lines>126</Lines>
  <Paragraphs>35</Paragraphs>
  <ScaleCrop>false</ScaleCrop>
  <Company/>
  <LinksUpToDate>false</LinksUpToDate>
  <CharactersWithSpaces>17810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Пестов Александр Геннадьевич</dc:creator>
  <cp:lastModifiedBy>Коноплева</cp:lastModifiedBy>
  <cp:revision>2</cp:revision>
  <dcterms:created xsi:type="dcterms:W3CDTF">2017-08-07T04:59:00Z</dcterms:created>
  <dcterms:modified xsi:type="dcterms:W3CDTF">2017-08-07T04:59:00Z</dcterms:modified>
</cp:coreProperties>
</file>